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keepNext w:val="0"/>
        <w:keepLines w:val="0"/>
        <w:widowControl w:val="0"/>
        <w:shd w:val="clear" w:color="auto" w:fill="auto"/>
        <w:bidi w:val="0"/>
        <w:spacing w:before="0" w:after="820" w:line="240" w:lineRule="auto"/>
        <w:ind w:left="0" w:right="0" w:firstLine="0"/>
        <w:jc w:val="both"/>
        <w:rPr>
          <w:rFonts w:hint="eastAsia" w:ascii="黑体" w:hAnsi="黑体" w:eastAsia="黑体" w:cs="黑体"/>
          <w:sz w:val="32"/>
          <w:szCs w:val="32"/>
          <w:highlight w:val="none"/>
        </w:rPr>
      </w:pPr>
      <w:bookmarkStart w:id="0" w:name="bookmark8"/>
      <w:r>
        <w:rPr>
          <w:rStyle w:val="22"/>
          <w:rFonts w:hint="eastAsia" w:ascii="黑体" w:hAnsi="黑体" w:eastAsia="黑体" w:cs="黑体"/>
          <w:b w:val="0"/>
          <w:bCs w:val="0"/>
          <w:i w:val="0"/>
          <w:iCs w:val="0"/>
          <w:smallCaps w:val="0"/>
          <w:strike w:val="0"/>
          <w:sz w:val="32"/>
          <w:szCs w:val="32"/>
          <w:highlight w:val="none"/>
        </w:rPr>
        <w:t>附件</w:t>
      </w:r>
      <w:r>
        <w:rPr>
          <w:rStyle w:val="22"/>
          <w:rFonts w:hint="eastAsia" w:ascii="黑体" w:hAnsi="黑体" w:eastAsia="黑体" w:cs="黑体"/>
          <w:b w:val="0"/>
          <w:bCs w:val="0"/>
          <w:i w:val="0"/>
          <w:iCs w:val="0"/>
          <w:smallCaps w:val="0"/>
          <w:strike w:val="0"/>
          <w:sz w:val="32"/>
          <w:szCs w:val="32"/>
          <w:highlight w:val="none"/>
          <w:lang w:val="en-US"/>
        </w:rPr>
        <w:t>1</w:t>
      </w:r>
    </w:p>
    <w:p>
      <w:pPr>
        <w:pStyle w:val="11"/>
        <w:keepNext/>
        <w:keepLines/>
        <w:widowControl w:val="0"/>
        <w:shd w:val="clear" w:color="auto" w:fill="auto"/>
        <w:bidi w:val="0"/>
        <w:spacing w:before="0" w:after="100" w:line="240" w:lineRule="auto"/>
        <w:ind w:left="0" w:right="0" w:firstLine="0"/>
        <w:jc w:val="center"/>
        <w:rPr>
          <w:rStyle w:val="12"/>
          <w:rFonts w:hint="eastAsia" w:ascii="方正小标宋简体" w:hAnsi="方正小标宋简体" w:eastAsia="方正小标宋简体" w:cs="方正小标宋简体"/>
          <w:b w:val="0"/>
          <w:bCs w:val="0"/>
          <w:i w:val="0"/>
          <w:iCs w:val="0"/>
          <w:smallCaps w:val="0"/>
          <w:strike w:val="0"/>
          <w:sz w:val="44"/>
          <w:szCs w:val="44"/>
          <w:highlight w:val="none"/>
          <w:lang w:val="en-US"/>
        </w:rPr>
      </w:pPr>
      <w:bookmarkStart w:id="1" w:name="bookmark10"/>
      <w:r>
        <w:rPr>
          <w:rStyle w:val="12"/>
          <w:rFonts w:hint="eastAsia" w:ascii="方正小标宋简体" w:hAnsi="方正小标宋简体" w:eastAsia="方正小标宋简体" w:cs="方正小标宋简体"/>
          <w:b w:val="0"/>
          <w:bCs w:val="0"/>
          <w:i w:val="0"/>
          <w:iCs w:val="0"/>
          <w:smallCaps w:val="0"/>
          <w:strike w:val="0"/>
          <w:sz w:val="44"/>
          <w:szCs w:val="44"/>
          <w:highlight w:val="none"/>
          <w:lang w:val="en-US"/>
        </w:rPr>
        <w:t>2022</w:t>
      </w:r>
      <w:r>
        <w:rPr>
          <w:rStyle w:val="12"/>
          <w:rFonts w:hint="eastAsia" w:ascii="方正小标宋简体" w:hAnsi="方正小标宋简体" w:eastAsia="方正小标宋简体" w:cs="方正小标宋简体"/>
          <w:b w:val="0"/>
          <w:bCs w:val="0"/>
          <w:i w:val="0"/>
          <w:iCs w:val="0"/>
          <w:smallCaps w:val="0"/>
          <w:strike w:val="0"/>
          <w:sz w:val="44"/>
          <w:szCs w:val="44"/>
          <w:highlight w:val="none"/>
        </w:rPr>
        <w:t>年度</w:t>
      </w:r>
      <w:r>
        <w:rPr>
          <w:rStyle w:val="12"/>
          <w:rFonts w:hint="eastAsia" w:ascii="方正小标宋简体" w:hAnsi="方正小标宋简体" w:eastAsia="方正小标宋简体" w:cs="方正小标宋简体"/>
          <w:b w:val="0"/>
          <w:bCs w:val="0"/>
          <w:i w:val="0"/>
          <w:iCs w:val="0"/>
          <w:smallCaps w:val="0"/>
          <w:strike w:val="0"/>
          <w:sz w:val="44"/>
          <w:szCs w:val="44"/>
          <w:highlight w:val="none"/>
          <w:lang w:val="en-US"/>
        </w:rPr>
        <w:t>黄冈市黄州区人民检察院</w:t>
      </w:r>
    </w:p>
    <w:p>
      <w:pPr>
        <w:pStyle w:val="11"/>
        <w:keepNext/>
        <w:keepLines/>
        <w:widowControl w:val="0"/>
        <w:shd w:val="clear" w:color="auto" w:fill="auto"/>
        <w:bidi w:val="0"/>
        <w:spacing w:before="0" w:after="100" w:line="240" w:lineRule="auto"/>
        <w:ind w:left="0" w:right="0" w:firstLine="0"/>
        <w:jc w:val="center"/>
        <w:rPr>
          <w:rFonts w:hint="eastAsia" w:ascii="方正小标宋简体" w:hAnsi="方正小标宋简体" w:eastAsia="方正小标宋简体" w:cs="方正小标宋简体"/>
          <w:b w:val="0"/>
          <w:bCs w:val="0"/>
          <w:sz w:val="44"/>
          <w:szCs w:val="44"/>
          <w:highlight w:val="none"/>
          <w:lang w:val="en-US" w:eastAsia="zh-CN"/>
        </w:rPr>
      </w:pPr>
      <w:r>
        <w:rPr>
          <w:rStyle w:val="12"/>
          <w:rFonts w:hint="eastAsia" w:ascii="方正小标宋简体" w:hAnsi="方正小标宋简体" w:eastAsia="方正小标宋简体" w:cs="方正小标宋简体"/>
          <w:b w:val="0"/>
          <w:bCs w:val="0"/>
          <w:i w:val="0"/>
          <w:iCs w:val="0"/>
          <w:smallCaps w:val="0"/>
          <w:strike w:val="0"/>
          <w:sz w:val="44"/>
          <w:szCs w:val="44"/>
          <w:highlight w:val="none"/>
        </w:rPr>
        <w:t>部门整体绩效自评</w:t>
      </w:r>
      <w:bookmarkEnd w:id="1"/>
      <w:r>
        <w:rPr>
          <w:rStyle w:val="12"/>
          <w:rFonts w:hint="eastAsia" w:ascii="方正小标宋简体" w:hAnsi="方正小标宋简体" w:eastAsia="方正小标宋简体" w:cs="方正小标宋简体"/>
          <w:b w:val="0"/>
          <w:bCs w:val="0"/>
          <w:i w:val="0"/>
          <w:iCs w:val="0"/>
          <w:smallCaps w:val="0"/>
          <w:strike w:val="0"/>
          <w:sz w:val="44"/>
          <w:szCs w:val="44"/>
          <w:highlight w:val="none"/>
          <w:lang w:val="en-US"/>
        </w:rPr>
        <w:t xml:space="preserve">报告 </w:t>
      </w:r>
    </w:p>
    <w:p>
      <w:pPr>
        <w:pStyle w:val="21"/>
        <w:keepNext w:val="0"/>
        <w:keepLines w:val="0"/>
        <w:widowControl w:val="0"/>
        <w:shd w:val="clear" w:color="auto" w:fill="auto"/>
        <w:bidi w:val="0"/>
        <w:spacing w:before="0" w:after="560" w:line="599" w:lineRule="exact"/>
        <w:ind w:left="0" w:right="0" w:firstLine="0"/>
        <w:jc w:val="center"/>
        <w:rPr>
          <w:rFonts w:hint="eastAsia" w:ascii="楷体_GB2312" w:hAnsi="楷体_GB2312" w:eastAsia="楷体_GB2312" w:cs="楷体_GB2312"/>
          <w:sz w:val="32"/>
          <w:szCs w:val="32"/>
          <w:highlight w:val="none"/>
        </w:rPr>
      </w:pPr>
      <w:r>
        <w:rPr>
          <w:rStyle w:val="22"/>
          <w:rFonts w:hint="eastAsia" w:ascii="楷体_GB2312" w:hAnsi="楷体_GB2312" w:eastAsia="楷体_GB2312" w:cs="楷体_GB2312"/>
          <w:b w:val="0"/>
          <w:bCs w:val="0"/>
          <w:i w:val="0"/>
          <w:iCs w:val="0"/>
          <w:smallCaps w:val="0"/>
          <w:strike w:val="0"/>
          <w:sz w:val="32"/>
          <w:szCs w:val="32"/>
          <w:highlight w:val="none"/>
        </w:rPr>
        <w:t>（缩略版）</w:t>
      </w:r>
    </w:p>
    <w:p>
      <w:pPr>
        <w:pStyle w:val="21"/>
        <w:keepNext w:val="0"/>
        <w:keepLines w:val="0"/>
        <w:widowControl w:val="0"/>
        <w:shd w:val="clear" w:color="auto" w:fill="auto"/>
        <w:bidi w:val="0"/>
        <w:spacing w:before="0" w:after="0" w:line="599" w:lineRule="exact"/>
        <w:ind w:left="0" w:right="0" w:firstLine="620"/>
        <w:jc w:val="both"/>
        <w:rPr>
          <w:rFonts w:hint="eastAsia" w:ascii="黑体" w:hAnsi="黑体" w:eastAsia="黑体" w:cs="黑体"/>
          <w:sz w:val="32"/>
          <w:szCs w:val="32"/>
          <w:highlight w:val="none"/>
        </w:rPr>
      </w:pPr>
      <w:r>
        <w:rPr>
          <w:rStyle w:val="22"/>
          <w:rFonts w:hint="eastAsia" w:ascii="黑体" w:hAnsi="黑体" w:eastAsia="黑体" w:cs="黑体"/>
          <w:b w:val="0"/>
          <w:bCs w:val="0"/>
          <w:i w:val="0"/>
          <w:iCs w:val="0"/>
          <w:smallCaps w:val="0"/>
          <w:strike w:val="0"/>
          <w:sz w:val="32"/>
          <w:szCs w:val="32"/>
          <w:highlight w:val="none"/>
          <w:lang w:val="en-US" w:eastAsia="en-US" w:bidi="en-US"/>
        </w:rPr>
        <w:t>一</w:t>
      </w:r>
      <w:r>
        <w:rPr>
          <w:rStyle w:val="22"/>
          <w:rFonts w:hint="eastAsia" w:ascii="黑体" w:hAnsi="黑体" w:eastAsia="黑体" w:cs="黑体"/>
          <w:b w:val="0"/>
          <w:bCs w:val="0"/>
          <w:i w:val="0"/>
          <w:iCs w:val="0"/>
          <w:smallCaps w:val="0"/>
          <w:strike w:val="0"/>
          <w:sz w:val="32"/>
          <w:szCs w:val="32"/>
          <w:highlight w:val="none"/>
        </w:rPr>
        <w:t>、自评结论</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Style w:val="22"/>
          <w:rFonts w:hint="eastAsia" w:ascii="楷体_GB2312" w:hAnsi="楷体_GB2312" w:eastAsia="楷体_GB2312" w:cs="楷体_GB2312"/>
          <w:b w:val="0"/>
          <w:bCs w:val="0"/>
          <w:i w:val="0"/>
          <w:iCs w:val="0"/>
          <w:smallCaps w:val="0"/>
          <w:strike w:val="0"/>
          <w:sz w:val="32"/>
          <w:szCs w:val="32"/>
          <w:highlight w:val="none"/>
          <w:lang w:val="zh-CN" w:eastAsia="zh-CN"/>
        </w:rPr>
      </w:pPr>
      <w:r>
        <w:rPr>
          <w:rStyle w:val="22"/>
          <w:rFonts w:hint="eastAsia" w:ascii="楷体_GB2312" w:hAnsi="楷体_GB2312" w:eastAsia="楷体_GB2312" w:cs="楷体_GB2312"/>
          <w:b w:val="0"/>
          <w:bCs w:val="0"/>
          <w:i w:val="0"/>
          <w:iCs w:val="0"/>
          <w:smallCaps w:val="0"/>
          <w:strike w:val="0"/>
          <w:sz w:val="32"/>
          <w:szCs w:val="32"/>
          <w:highlight w:val="none"/>
          <w:lang w:val="zh-CN" w:eastAsia="zh-CN"/>
        </w:rPr>
        <w:t>（一）部门整体绩效自评得分</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根据部门整体支出绩效评价标准和对绩效目标完成情况的分析， 部门整体支出自评得分为</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96</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分。部门整体绩效自评表附后。</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Style w:val="22"/>
          <w:rFonts w:hint="eastAsia" w:ascii="楷体_GB2312" w:hAnsi="楷体_GB2312" w:eastAsia="楷体_GB2312" w:cs="楷体_GB2312"/>
          <w:b w:val="0"/>
          <w:bCs w:val="0"/>
          <w:i w:val="0"/>
          <w:iCs w:val="0"/>
          <w:smallCaps w:val="0"/>
          <w:strike w:val="0"/>
          <w:sz w:val="32"/>
          <w:szCs w:val="32"/>
          <w:highlight w:val="none"/>
          <w:lang w:val="zh-CN" w:eastAsia="zh-CN"/>
        </w:rPr>
      </w:pPr>
      <w:r>
        <w:rPr>
          <w:rStyle w:val="22"/>
          <w:rFonts w:hint="eastAsia" w:ascii="楷体_GB2312" w:hAnsi="楷体_GB2312" w:eastAsia="楷体_GB2312" w:cs="楷体_GB2312"/>
          <w:b w:val="0"/>
          <w:bCs w:val="0"/>
          <w:i w:val="0"/>
          <w:iCs w:val="0"/>
          <w:smallCaps w:val="0"/>
          <w:strike w:val="0"/>
          <w:sz w:val="32"/>
          <w:szCs w:val="32"/>
          <w:highlight w:val="none"/>
          <w:lang w:val="zh-CN" w:eastAsia="zh-CN"/>
        </w:rPr>
        <w:t>（二）部门整体绩效目标完成情况</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黄冈市黄州区人民检察院 202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 xml:space="preserve"> 年度部门整体绩效目标完成情况较好，共设置绩效指标 </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39</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 xml:space="preserve"> 个，已完成</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37</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 xml:space="preserve"> 个，未完成</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个。</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firstLine="644" w:firstLineChars="200"/>
        <w:textAlignment w:val="auto"/>
        <w:rPr>
          <w:rFonts w:ascii="仿宋" w:hAnsi="仿宋" w:eastAsia="仿宋" w:cs="仿宋"/>
          <w:spacing w:val="1"/>
          <w:position w:val="17"/>
          <w:sz w:val="32"/>
          <w:szCs w:val="32"/>
          <w:highlight w:val="none"/>
          <w14:textOutline w14:w="5805" w14:cap="flat" w14:cmpd="sng">
            <w14:solidFill>
              <w14:srgbClr w14:val="000000"/>
            </w14:solidFill>
            <w14:prstDash w14:val="solid"/>
            <w14:miter w14:val="0"/>
          </w14:textOutline>
        </w:rPr>
      </w:pPr>
      <w:r>
        <w:rPr>
          <w:rFonts w:ascii="仿宋" w:hAnsi="仿宋" w:eastAsia="仿宋" w:cs="仿宋"/>
          <w:spacing w:val="1"/>
          <w:position w:val="17"/>
          <w:sz w:val="32"/>
          <w:szCs w:val="32"/>
          <w:highlight w:val="none"/>
          <w14:textOutline w14:w="5805" w14:cap="flat" w14:cmpd="sng">
            <w14:solidFill>
              <w14:srgbClr w14:val="000000"/>
            </w14:solidFill>
            <w14:prstDash w14:val="solid"/>
            <w14:miter w14:val="0"/>
          </w14:textOutline>
        </w:rPr>
        <w:t>1.从运行成本、管理效率、履职效能、社会效应、可持续发展能力和服务对象满意度维度分析</w:t>
      </w:r>
    </w:p>
    <w:p>
      <w:pPr>
        <w:spacing w:line="222" w:lineRule="auto"/>
        <w:ind w:left="2715"/>
        <w:rPr>
          <w:rFonts w:ascii="仿宋" w:hAnsi="仿宋" w:eastAsia="仿宋" w:cs="仿宋"/>
          <w:b w:val="0"/>
          <w:bCs w:val="0"/>
          <w:sz w:val="28"/>
          <w:szCs w:val="28"/>
          <w:highlight w:val="none"/>
        </w:rPr>
      </w:pPr>
      <w:r>
        <w:rPr>
          <w:rFonts w:ascii="仿宋" w:hAnsi="仿宋" w:eastAsia="仿宋" w:cs="仿宋"/>
          <w:b w:val="0"/>
          <w:bCs w:val="0"/>
          <w:spacing w:val="-1"/>
          <w:sz w:val="28"/>
          <w:szCs w:val="28"/>
          <w:highlight w:val="none"/>
          <w14:textOutline w14:w="5080" w14:cap="flat" w14:cmpd="sng">
            <w14:solidFill>
              <w14:srgbClr w14:val="000000"/>
            </w14:solidFill>
            <w14:prstDash w14:val="solid"/>
            <w14:miter w14:val="0"/>
          </w14:textOutline>
        </w:rPr>
        <w:t>绩效指标设置数量和得</w:t>
      </w:r>
      <w:r>
        <w:rPr>
          <w:rFonts w:ascii="仿宋" w:hAnsi="仿宋" w:eastAsia="仿宋" w:cs="仿宋"/>
          <w:b w:val="0"/>
          <w:bCs w:val="0"/>
          <w:sz w:val="28"/>
          <w:szCs w:val="28"/>
          <w:highlight w:val="none"/>
          <w14:textOutline w14:w="5080" w14:cap="flat" w14:cmpd="sng">
            <w14:solidFill>
              <w14:srgbClr w14:val="000000"/>
            </w14:solidFill>
            <w14:prstDash w14:val="solid"/>
            <w14:miter w14:val="0"/>
          </w14:textOutline>
        </w:rPr>
        <w:t>分情况</w:t>
      </w:r>
    </w:p>
    <w:p>
      <w:pPr>
        <w:spacing w:line="113" w:lineRule="exact"/>
        <w:rPr>
          <w:highlight w:val="none"/>
        </w:rPr>
      </w:pPr>
    </w:p>
    <w:tbl>
      <w:tblPr>
        <w:tblStyle w:val="23"/>
        <w:tblW w:w="9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0"/>
        <w:gridCol w:w="1953"/>
        <w:gridCol w:w="1766"/>
        <w:gridCol w:w="1560"/>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430" w:type="dxa"/>
            <w:tcBorders>
              <w:top w:val="single" w:color="000000" w:sz="2" w:space="0"/>
              <w:bottom w:val="single" w:color="000000" w:sz="2" w:space="0"/>
            </w:tcBorders>
            <w:vAlign w:val="top"/>
          </w:tcPr>
          <w:p>
            <w:pPr>
              <w:spacing w:before="129" w:line="222" w:lineRule="auto"/>
              <w:ind w:left="804"/>
              <w:rPr>
                <w:rFonts w:ascii="仿宋" w:hAnsi="仿宋" w:eastAsia="仿宋" w:cs="仿宋"/>
                <w:sz w:val="21"/>
                <w:szCs w:val="21"/>
                <w:highlight w:val="none"/>
              </w:rPr>
            </w:pPr>
            <w:r>
              <w:rPr>
                <w:rFonts w:ascii="仿宋" w:hAnsi="仿宋" w:eastAsia="仿宋" w:cs="仿宋"/>
                <w:spacing w:val="-6"/>
                <w:sz w:val="21"/>
                <w:szCs w:val="21"/>
                <w:highlight w:val="none"/>
                <w14:textOutline w14:w="3810" w14:cap="flat" w14:cmpd="sng">
                  <w14:solidFill>
                    <w14:srgbClr w14:val="000000"/>
                  </w14:solidFill>
                  <w14:prstDash w14:val="solid"/>
                  <w14:miter w14:val="0"/>
                </w14:textOutline>
              </w:rPr>
              <w:t>一</w:t>
            </w:r>
            <w:r>
              <w:rPr>
                <w:rFonts w:ascii="仿宋" w:hAnsi="仿宋" w:eastAsia="仿宋" w:cs="仿宋"/>
                <w:spacing w:val="-3"/>
                <w:sz w:val="21"/>
                <w:szCs w:val="21"/>
                <w:highlight w:val="none"/>
                <w14:textOutline w14:w="3810" w14:cap="flat" w14:cmpd="sng">
                  <w14:solidFill>
                    <w14:srgbClr w14:val="000000"/>
                  </w14:solidFill>
                  <w14:prstDash w14:val="solid"/>
                  <w14:miter w14:val="0"/>
                </w14:textOutline>
              </w:rPr>
              <w:t>级指标</w:t>
            </w:r>
          </w:p>
        </w:tc>
        <w:tc>
          <w:tcPr>
            <w:tcW w:w="1953" w:type="dxa"/>
            <w:tcBorders>
              <w:top w:val="single" w:color="000000" w:sz="2" w:space="0"/>
              <w:bottom w:val="single" w:color="000000" w:sz="2" w:space="0"/>
            </w:tcBorders>
            <w:vAlign w:val="top"/>
          </w:tcPr>
          <w:p>
            <w:pPr>
              <w:spacing w:before="129" w:line="222" w:lineRule="auto"/>
              <w:ind w:left="358"/>
              <w:rPr>
                <w:rFonts w:ascii="仿宋" w:hAnsi="仿宋" w:eastAsia="仿宋" w:cs="仿宋"/>
                <w:sz w:val="21"/>
                <w:szCs w:val="21"/>
                <w:highlight w:val="none"/>
              </w:rPr>
            </w:pPr>
            <w:r>
              <w:rPr>
                <w:rFonts w:ascii="仿宋" w:hAnsi="仿宋" w:eastAsia="仿宋" w:cs="仿宋"/>
                <w:spacing w:val="-4"/>
                <w:sz w:val="21"/>
                <w:szCs w:val="21"/>
                <w:highlight w:val="none"/>
                <w14:textOutline w14:w="3810" w14:cap="flat" w14:cmpd="sng">
                  <w14:solidFill>
                    <w14:srgbClr w14:val="000000"/>
                  </w14:solidFill>
                  <w14:prstDash w14:val="solid"/>
                  <w14:miter w14:val="0"/>
                </w14:textOutline>
              </w:rPr>
              <w:t>二级</w:t>
            </w:r>
            <w:r>
              <w:rPr>
                <w:rFonts w:ascii="仿宋" w:hAnsi="仿宋" w:eastAsia="仿宋" w:cs="仿宋"/>
                <w:spacing w:val="-3"/>
                <w:sz w:val="21"/>
                <w:szCs w:val="21"/>
                <w:highlight w:val="none"/>
                <w14:textOutline w14:w="3810" w14:cap="flat" w14:cmpd="sng">
                  <w14:solidFill>
                    <w14:srgbClr w14:val="000000"/>
                  </w14:solidFill>
                  <w14:prstDash w14:val="solid"/>
                  <w14:miter w14:val="0"/>
                </w14:textOutline>
              </w:rPr>
              <w:t>指</w:t>
            </w:r>
            <w:r>
              <w:rPr>
                <w:rFonts w:ascii="仿宋" w:hAnsi="仿宋" w:eastAsia="仿宋" w:cs="仿宋"/>
                <w:spacing w:val="-2"/>
                <w:sz w:val="21"/>
                <w:szCs w:val="21"/>
                <w:highlight w:val="none"/>
                <w14:textOutline w14:w="3810" w14:cap="flat" w14:cmpd="sng">
                  <w14:solidFill>
                    <w14:srgbClr w14:val="000000"/>
                  </w14:solidFill>
                  <w14:prstDash w14:val="solid"/>
                  <w14:miter w14:val="0"/>
                </w14:textOutline>
              </w:rPr>
              <w:t>标数量</w:t>
            </w:r>
          </w:p>
        </w:tc>
        <w:tc>
          <w:tcPr>
            <w:tcW w:w="1766" w:type="dxa"/>
            <w:tcBorders>
              <w:top w:val="single" w:color="000000" w:sz="2" w:space="0"/>
              <w:bottom w:val="single" w:color="000000" w:sz="2" w:space="0"/>
            </w:tcBorders>
            <w:vAlign w:val="top"/>
          </w:tcPr>
          <w:p>
            <w:pPr>
              <w:spacing w:before="129" w:line="222" w:lineRule="auto"/>
              <w:ind w:left="266"/>
              <w:rPr>
                <w:rFonts w:ascii="仿宋" w:hAnsi="仿宋" w:eastAsia="仿宋" w:cs="仿宋"/>
                <w:sz w:val="21"/>
                <w:szCs w:val="21"/>
                <w:highlight w:val="none"/>
              </w:rPr>
            </w:pPr>
            <w:r>
              <w:rPr>
                <w:rFonts w:ascii="仿宋" w:hAnsi="仿宋" w:eastAsia="仿宋" w:cs="仿宋"/>
                <w:spacing w:val="-4"/>
                <w:sz w:val="21"/>
                <w:szCs w:val="21"/>
                <w:highlight w:val="none"/>
                <w14:textOutline w14:w="3810" w14:cap="flat" w14:cmpd="sng">
                  <w14:solidFill>
                    <w14:srgbClr w14:val="000000"/>
                  </w14:solidFill>
                  <w14:prstDash w14:val="solid"/>
                  <w14:miter w14:val="0"/>
                </w14:textOutline>
              </w:rPr>
              <w:t>三级</w:t>
            </w:r>
            <w:r>
              <w:rPr>
                <w:rFonts w:ascii="仿宋" w:hAnsi="仿宋" w:eastAsia="仿宋" w:cs="仿宋"/>
                <w:spacing w:val="-2"/>
                <w:sz w:val="21"/>
                <w:szCs w:val="21"/>
                <w:highlight w:val="none"/>
                <w14:textOutline w14:w="3810" w14:cap="flat" w14:cmpd="sng">
                  <w14:solidFill>
                    <w14:srgbClr w14:val="000000"/>
                  </w14:solidFill>
                  <w14:prstDash w14:val="solid"/>
                  <w14:miter w14:val="0"/>
                </w14:textOutline>
              </w:rPr>
              <w:t>指标数量</w:t>
            </w:r>
          </w:p>
        </w:tc>
        <w:tc>
          <w:tcPr>
            <w:tcW w:w="1560" w:type="dxa"/>
            <w:tcBorders>
              <w:top w:val="single" w:color="000000" w:sz="2" w:space="0"/>
              <w:bottom w:val="single" w:color="000000" w:sz="2" w:space="0"/>
            </w:tcBorders>
            <w:vAlign w:val="top"/>
          </w:tcPr>
          <w:p>
            <w:pPr>
              <w:spacing w:before="129" w:line="222" w:lineRule="auto"/>
              <w:ind w:left="580"/>
              <w:rPr>
                <w:rFonts w:ascii="仿宋" w:hAnsi="仿宋" w:eastAsia="仿宋" w:cs="仿宋"/>
                <w:sz w:val="21"/>
                <w:szCs w:val="21"/>
                <w:highlight w:val="none"/>
              </w:rPr>
            </w:pPr>
            <w:r>
              <w:rPr>
                <w:rFonts w:ascii="仿宋" w:hAnsi="仿宋" w:eastAsia="仿宋" w:cs="仿宋"/>
                <w:spacing w:val="-7"/>
                <w:sz w:val="21"/>
                <w:szCs w:val="21"/>
                <w:highlight w:val="none"/>
                <w14:textOutline w14:w="3810" w14:cap="flat" w14:cmpd="sng">
                  <w14:solidFill>
                    <w14:srgbClr w14:val="000000"/>
                  </w14:solidFill>
                  <w14:prstDash w14:val="solid"/>
                  <w14:miter w14:val="0"/>
                </w14:textOutline>
              </w:rPr>
              <w:t>权</w:t>
            </w:r>
            <w:r>
              <w:rPr>
                <w:rFonts w:ascii="仿宋" w:hAnsi="仿宋" w:eastAsia="仿宋" w:cs="仿宋"/>
                <w:spacing w:val="-6"/>
                <w:sz w:val="21"/>
                <w:szCs w:val="21"/>
                <w:highlight w:val="none"/>
                <w14:textOutline w14:w="3810" w14:cap="flat" w14:cmpd="sng">
                  <w14:solidFill>
                    <w14:srgbClr w14:val="000000"/>
                  </w14:solidFill>
                  <w14:prstDash w14:val="solid"/>
                  <w14:miter w14:val="0"/>
                </w14:textOutline>
              </w:rPr>
              <w:t>重</w:t>
            </w:r>
          </w:p>
        </w:tc>
        <w:tc>
          <w:tcPr>
            <w:tcW w:w="1320" w:type="dxa"/>
            <w:tcBorders>
              <w:top w:val="single" w:color="000000" w:sz="2" w:space="0"/>
              <w:bottom w:val="single" w:color="000000" w:sz="2" w:space="0"/>
            </w:tcBorders>
            <w:vAlign w:val="top"/>
          </w:tcPr>
          <w:p>
            <w:pPr>
              <w:spacing w:before="129" w:line="222" w:lineRule="auto"/>
              <w:ind w:left="461"/>
              <w:rPr>
                <w:rFonts w:ascii="仿宋" w:hAnsi="仿宋" w:eastAsia="仿宋" w:cs="仿宋"/>
                <w:sz w:val="21"/>
                <w:szCs w:val="21"/>
                <w:highlight w:val="none"/>
              </w:rPr>
            </w:pPr>
            <w:r>
              <w:rPr>
                <w:rFonts w:ascii="仿宋" w:hAnsi="仿宋" w:eastAsia="仿宋" w:cs="仿宋"/>
                <w:color w:val="0000FF"/>
                <w:spacing w:val="-7"/>
                <w:sz w:val="21"/>
                <w:szCs w:val="21"/>
                <w:highlight w:val="none"/>
                <w14:textOutline w14:w="3810" w14:cap="flat" w14:cmpd="sng">
                  <w14:solidFill>
                    <w14:srgbClr w14:val="000000"/>
                  </w14:solidFill>
                  <w14:prstDash w14:val="solid"/>
                  <w14:miter w14:val="0"/>
                </w14:textOutli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430" w:type="dxa"/>
            <w:tcBorders>
              <w:top w:val="single" w:color="000000" w:sz="2" w:space="0"/>
              <w:bottom w:val="single" w:color="000000" w:sz="2" w:space="0"/>
            </w:tcBorders>
            <w:vAlign w:val="top"/>
          </w:tcPr>
          <w:p>
            <w:pPr>
              <w:spacing w:before="124" w:line="221" w:lineRule="auto"/>
              <w:ind w:left="804"/>
              <w:jc w:val="both"/>
              <w:rPr>
                <w:rFonts w:ascii="仿宋" w:hAnsi="仿宋" w:eastAsia="仿宋" w:cs="仿宋"/>
                <w:sz w:val="21"/>
                <w:szCs w:val="21"/>
                <w:highlight w:val="none"/>
              </w:rPr>
            </w:pPr>
            <w:r>
              <w:rPr>
                <w:rFonts w:ascii="仿宋" w:hAnsi="仿宋" w:eastAsia="仿宋" w:cs="仿宋"/>
                <w:spacing w:val="-3"/>
                <w:sz w:val="21"/>
                <w:szCs w:val="21"/>
                <w:highlight w:val="none"/>
              </w:rPr>
              <w:t>运行成本</w:t>
            </w:r>
          </w:p>
        </w:tc>
        <w:tc>
          <w:tcPr>
            <w:tcW w:w="1953" w:type="dxa"/>
            <w:tcBorders>
              <w:top w:val="single" w:color="000000" w:sz="2" w:space="0"/>
              <w:bottom w:val="single" w:color="000000" w:sz="2" w:space="0"/>
            </w:tcBorders>
            <w:vAlign w:val="center"/>
          </w:tcPr>
          <w:p>
            <w:pPr>
              <w:spacing w:before="163" w:line="178" w:lineRule="auto"/>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3</w:t>
            </w:r>
          </w:p>
        </w:tc>
        <w:tc>
          <w:tcPr>
            <w:tcW w:w="1766" w:type="dxa"/>
            <w:tcBorders>
              <w:top w:val="single" w:color="000000" w:sz="2" w:space="0"/>
              <w:bottom w:val="single" w:color="000000" w:sz="2" w:space="0"/>
            </w:tcBorders>
            <w:vAlign w:val="center"/>
          </w:tcPr>
          <w:p>
            <w:pPr>
              <w:spacing w:before="163" w:line="178" w:lineRule="auto"/>
              <w:ind w:left="838"/>
              <w:jc w:val="both"/>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4</w:t>
            </w:r>
          </w:p>
        </w:tc>
        <w:tc>
          <w:tcPr>
            <w:tcW w:w="1560" w:type="dxa"/>
            <w:tcBorders>
              <w:top w:val="single" w:color="000000" w:sz="2" w:space="0"/>
              <w:bottom w:val="single" w:color="000000" w:sz="2" w:space="0"/>
            </w:tcBorders>
            <w:vAlign w:val="center"/>
          </w:tcPr>
          <w:p>
            <w:pPr>
              <w:spacing w:before="162" w:line="179" w:lineRule="auto"/>
              <w:ind w:left="695"/>
              <w:jc w:val="both"/>
              <w:rPr>
                <w:rFonts w:hint="eastAsia" w:ascii="仿宋" w:hAnsi="仿宋" w:eastAsia="仿宋" w:cs="仿宋"/>
                <w:sz w:val="21"/>
                <w:szCs w:val="21"/>
                <w:highlight w:val="none"/>
                <w:lang w:eastAsia="zh-CN"/>
              </w:rPr>
            </w:pPr>
            <w:r>
              <w:rPr>
                <w:rFonts w:hint="eastAsia" w:ascii="仿宋" w:hAnsi="仿宋" w:eastAsia="仿宋" w:cs="仿宋"/>
                <w:spacing w:val="-7"/>
                <w:sz w:val="21"/>
                <w:szCs w:val="21"/>
                <w:highlight w:val="none"/>
                <w:lang w:val="en-US" w:eastAsia="zh-CN"/>
              </w:rPr>
              <w:t>8</w:t>
            </w:r>
          </w:p>
        </w:tc>
        <w:tc>
          <w:tcPr>
            <w:tcW w:w="1320" w:type="dxa"/>
            <w:tcBorders>
              <w:top w:val="single" w:color="000000" w:sz="2" w:space="0"/>
              <w:bottom w:val="single" w:color="000000" w:sz="2" w:space="0"/>
            </w:tcBorders>
            <w:vAlign w:val="center"/>
          </w:tcPr>
          <w:p>
            <w:pPr>
              <w:spacing w:before="162" w:line="179" w:lineRule="auto"/>
              <w:ind w:right="0" w:rightChars="0"/>
              <w:jc w:val="center"/>
              <w:rPr>
                <w:rFonts w:hint="eastAsia" w:ascii="仿宋" w:hAnsi="仿宋" w:eastAsia="仿宋" w:cs="仿宋"/>
                <w:color w:val="000000"/>
                <w:spacing w:val="0"/>
                <w:w w:val="100"/>
                <w:position w:val="0"/>
                <w:sz w:val="21"/>
                <w:szCs w:val="21"/>
                <w:highlight w:val="none"/>
                <w:shd w:val="clear" w:color="auto" w:fill="auto"/>
                <w:lang w:val="en-US" w:eastAsia="zh-CN" w:bidi="en-US"/>
              </w:rPr>
            </w:pPr>
            <w:r>
              <w:rPr>
                <w:rFonts w:hint="eastAsia" w:ascii="仿宋" w:hAnsi="仿宋" w:eastAsia="仿宋" w:cs="仿宋"/>
                <w:spacing w:val="-7"/>
                <w:sz w:val="21"/>
                <w:szCs w:val="21"/>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430" w:type="dxa"/>
            <w:tcBorders>
              <w:top w:val="single" w:color="000000" w:sz="2" w:space="0"/>
              <w:bottom w:val="single" w:color="000000" w:sz="2" w:space="0"/>
            </w:tcBorders>
            <w:vAlign w:val="top"/>
          </w:tcPr>
          <w:p>
            <w:pPr>
              <w:spacing w:before="124" w:line="223" w:lineRule="auto"/>
              <w:ind w:left="814"/>
              <w:jc w:val="both"/>
              <w:rPr>
                <w:rFonts w:ascii="仿宋" w:hAnsi="仿宋" w:eastAsia="仿宋" w:cs="仿宋"/>
                <w:sz w:val="21"/>
                <w:szCs w:val="21"/>
                <w:highlight w:val="none"/>
              </w:rPr>
            </w:pPr>
            <w:r>
              <w:rPr>
                <w:rFonts w:ascii="仿宋" w:hAnsi="仿宋" w:eastAsia="仿宋" w:cs="仿宋"/>
                <w:spacing w:val="-8"/>
                <w:sz w:val="21"/>
                <w:szCs w:val="21"/>
                <w:highlight w:val="none"/>
              </w:rPr>
              <w:t>管</w:t>
            </w:r>
            <w:r>
              <w:rPr>
                <w:rFonts w:ascii="仿宋" w:hAnsi="仿宋" w:eastAsia="仿宋" w:cs="仿宋"/>
                <w:spacing w:val="-4"/>
                <w:sz w:val="21"/>
                <w:szCs w:val="21"/>
                <w:highlight w:val="none"/>
              </w:rPr>
              <w:t>理效率</w:t>
            </w:r>
          </w:p>
        </w:tc>
        <w:tc>
          <w:tcPr>
            <w:tcW w:w="1953" w:type="dxa"/>
            <w:tcBorders>
              <w:top w:val="single" w:color="000000" w:sz="2" w:space="0"/>
              <w:bottom w:val="single" w:color="000000" w:sz="2" w:space="0"/>
            </w:tcBorders>
            <w:vAlign w:val="center"/>
          </w:tcPr>
          <w:p>
            <w:pPr>
              <w:spacing w:before="163" w:line="178" w:lineRule="auto"/>
              <w:ind w:left="929"/>
              <w:jc w:val="both"/>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6</w:t>
            </w:r>
          </w:p>
        </w:tc>
        <w:tc>
          <w:tcPr>
            <w:tcW w:w="1766" w:type="dxa"/>
            <w:tcBorders>
              <w:top w:val="single" w:color="000000" w:sz="2" w:space="0"/>
              <w:bottom w:val="single" w:color="000000" w:sz="2" w:space="0"/>
            </w:tcBorders>
            <w:vAlign w:val="center"/>
          </w:tcPr>
          <w:p>
            <w:pPr>
              <w:spacing w:before="163" w:line="178" w:lineRule="auto"/>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20</w:t>
            </w:r>
          </w:p>
        </w:tc>
        <w:tc>
          <w:tcPr>
            <w:tcW w:w="1560" w:type="dxa"/>
            <w:tcBorders>
              <w:top w:val="single" w:color="000000" w:sz="2" w:space="0"/>
              <w:bottom w:val="single" w:color="000000" w:sz="2" w:space="0"/>
            </w:tcBorders>
            <w:vAlign w:val="center"/>
          </w:tcPr>
          <w:p>
            <w:pPr>
              <w:spacing w:before="162" w:line="179" w:lineRule="auto"/>
              <w:jc w:val="center"/>
              <w:rPr>
                <w:rFonts w:hint="default" w:ascii="仿宋" w:hAnsi="仿宋" w:eastAsia="仿宋" w:cs="仿宋"/>
                <w:sz w:val="21"/>
                <w:szCs w:val="21"/>
                <w:highlight w:val="none"/>
                <w:lang w:val="en-US" w:eastAsia="zh-CN"/>
              </w:rPr>
            </w:pPr>
            <w:r>
              <w:rPr>
                <w:rFonts w:hint="eastAsia" w:ascii="仿宋" w:hAnsi="仿宋" w:eastAsia="仿宋" w:cs="仿宋"/>
                <w:spacing w:val="-7"/>
                <w:sz w:val="21"/>
                <w:szCs w:val="21"/>
                <w:highlight w:val="none"/>
                <w:lang w:val="en-US" w:eastAsia="zh-CN"/>
              </w:rPr>
              <w:t>22</w:t>
            </w:r>
          </w:p>
        </w:tc>
        <w:tc>
          <w:tcPr>
            <w:tcW w:w="1320" w:type="dxa"/>
            <w:tcBorders>
              <w:top w:val="single" w:color="000000" w:sz="2" w:space="0"/>
              <w:bottom w:val="single" w:color="000000" w:sz="2" w:space="0"/>
            </w:tcBorders>
            <w:vAlign w:val="center"/>
          </w:tcPr>
          <w:p>
            <w:pPr>
              <w:spacing w:before="162" w:line="179" w:lineRule="auto"/>
              <w:ind w:left="0" w:leftChars="0" w:right="0" w:rightChars="0" w:firstLine="0" w:firstLineChars="0"/>
              <w:jc w:val="center"/>
              <w:rPr>
                <w:rFonts w:hint="default" w:ascii="仿宋" w:hAnsi="仿宋" w:eastAsia="仿宋" w:cs="仿宋"/>
                <w:color w:val="000000"/>
                <w:spacing w:val="0"/>
                <w:w w:val="100"/>
                <w:position w:val="0"/>
                <w:sz w:val="21"/>
                <w:szCs w:val="21"/>
                <w:highlight w:val="none"/>
                <w:shd w:val="clear" w:color="auto" w:fill="auto"/>
                <w:lang w:val="en-US" w:eastAsia="zh-CN" w:bidi="en-US"/>
              </w:rPr>
            </w:pPr>
            <w:r>
              <w:rPr>
                <w:rFonts w:hint="eastAsia" w:ascii="仿宋" w:hAnsi="仿宋" w:eastAsia="仿宋" w:cs="仿宋"/>
                <w:spacing w:val="-7"/>
                <w:sz w:val="21"/>
                <w:szCs w:val="21"/>
                <w:highlight w:val="none"/>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430" w:type="dxa"/>
            <w:tcBorders>
              <w:top w:val="single" w:color="000000" w:sz="2" w:space="0"/>
              <w:bottom w:val="single" w:color="000000" w:sz="2" w:space="0"/>
            </w:tcBorders>
            <w:vAlign w:val="top"/>
          </w:tcPr>
          <w:p>
            <w:pPr>
              <w:spacing w:before="125" w:line="222" w:lineRule="auto"/>
              <w:ind w:left="807"/>
              <w:jc w:val="both"/>
              <w:rPr>
                <w:rFonts w:ascii="仿宋" w:hAnsi="仿宋" w:eastAsia="仿宋" w:cs="仿宋"/>
                <w:sz w:val="21"/>
                <w:szCs w:val="21"/>
                <w:highlight w:val="none"/>
              </w:rPr>
            </w:pPr>
            <w:r>
              <w:rPr>
                <w:rFonts w:ascii="仿宋" w:hAnsi="仿宋" w:eastAsia="仿宋" w:cs="仿宋"/>
                <w:spacing w:val="-5"/>
                <w:sz w:val="21"/>
                <w:szCs w:val="21"/>
                <w:highlight w:val="none"/>
              </w:rPr>
              <w:t>履</w:t>
            </w:r>
            <w:r>
              <w:rPr>
                <w:rFonts w:ascii="仿宋" w:hAnsi="仿宋" w:eastAsia="仿宋" w:cs="仿宋"/>
                <w:spacing w:val="-3"/>
                <w:sz w:val="21"/>
                <w:szCs w:val="21"/>
                <w:highlight w:val="none"/>
              </w:rPr>
              <w:t>职效能</w:t>
            </w:r>
          </w:p>
        </w:tc>
        <w:tc>
          <w:tcPr>
            <w:tcW w:w="1953" w:type="dxa"/>
            <w:tcBorders>
              <w:top w:val="single" w:color="000000" w:sz="2" w:space="0"/>
              <w:bottom w:val="single" w:color="000000" w:sz="2" w:space="0"/>
            </w:tcBorders>
            <w:vAlign w:val="center"/>
          </w:tcPr>
          <w:p>
            <w:pPr>
              <w:spacing w:before="165" w:line="177" w:lineRule="auto"/>
              <w:ind w:left="929"/>
              <w:jc w:val="both"/>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3</w:t>
            </w:r>
          </w:p>
        </w:tc>
        <w:tc>
          <w:tcPr>
            <w:tcW w:w="1766" w:type="dxa"/>
            <w:tcBorders>
              <w:top w:val="single" w:color="000000" w:sz="2" w:space="0"/>
              <w:bottom w:val="single" w:color="000000" w:sz="2" w:space="0"/>
            </w:tcBorders>
            <w:vAlign w:val="center"/>
          </w:tcPr>
          <w:p>
            <w:pPr>
              <w:spacing w:before="165" w:line="177" w:lineRule="auto"/>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3</w:t>
            </w:r>
          </w:p>
        </w:tc>
        <w:tc>
          <w:tcPr>
            <w:tcW w:w="1560" w:type="dxa"/>
            <w:tcBorders>
              <w:top w:val="single" w:color="000000" w:sz="2" w:space="0"/>
              <w:bottom w:val="single" w:color="000000" w:sz="2" w:space="0"/>
            </w:tcBorders>
            <w:vAlign w:val="center"/>
          </w:tcPr>
          <w:p>
            <w:pPr>
              <w:spacing w:before="164" w:line="178" w:lineRule="auto"/>
              <w:jc w:val="center"/>
              <w:rPr>
                <w:rFonts w:ascii="仿宋" w:hAnsi="仿宋" w:eastAsia="仿宋" w:cs="仿宋"/>
                <w:sz w:val="21"/>
                <w:szCs w:val="21"/>
                <w:highlight w:val="none"/>
              </w:rPr>
            </w:pPr>
            <w:r>
              <w:rPr>
                <w:rFonts w:ascii="仿宋" w:hAnsi="仿宋" w:eastAsia="仿宋" w:cs="仿宋"/>
                <w:spacing w:val="-3"/>
                <w:sz w:val="21"/>
                <w:szCs w:val="21"/>
                <w:highlight w:val="none"/>
              </w:rPr>
              <w:t>30</w:t>
            </w:r>
          </w:p>
        </w:tc>
        <w:tc>
          <w:tcPr>
            <w:tcW w:w="1320" w:type="dxa"/>
            <w:tcBorders>
              <w:top w:val="single" w:color="000000" w:sz="2" w:space="0"/>
              <w:bottom w:val="single" w:color="000000" w:sz="2" w:space="0"/>
            </w:tcBorders>
            <w:vAlign w:val="center"/>
          </w:tcPr>
          <w:p>
            <w:pPr>
              <w:spacing w:before="164" w:line="178" w:lineRule="auto"/>
              <w:ind w:left="0" w:leftChars="0" w:right="0" w:rightChars="0" w:firstLine="0" w:firstLineChars="0"/>
              <w:jc w:val="center"/>
              <w:rPr>
                <w:rFonts w:ascii="仿宋" w:hAnsi="仿宋" w:eastAsia="仿宋" w:cs="仿宋"/>
                <w:color w:val="000000"/>
                <w:spacing w:val="0"/>
                <w:w w:val="100"/>
                <w:position w:val="0"/>
                <w:sz w:val="21"/>
                <w:szCs w:val="21"/>
                <w:highlight w:val="none"/>
                <w:shd w:val="clear" w:color="auto" w:fill="auto"/>
                <w:lang w:val="en-US" w:eastAsia="en-US" w:bidi="en-US"/>
              </w:rPr>
            </w:pPr>
            <w:r>
              <w:rPr>
                <w:rFonts w:ascii="仿宋" w:hAnsi="仿宋" w:eastAsia="仿宋" w:cs="仿宋"/>
                <w:spacing w:val="-3"/>
                <w:sz w:val="21"/>
                <w:szCs w:val="21"/>
                <w:highlight w:val="none"/>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430" w:type="dxa"/>
            <w:tcBorders>
              <w:top w:val="single" w:color="000000" w:sz="2" w:space="0"/>
              <w:bottom w:val="single" w:color="000000" w:sz="2" w:space="0"/>
            </w:tcBorders>
            <w:vAlign w:val="top"/>
          </w:tcPr>
          <w:p>
            <w:pPr>
              <w:spacing w:before="125" w:line="223" w:lineRule="auto"/>
              <w:ind w:left="802"/>
              <w:jc w:val="both"/>
              <w:rPr>
                <w:rFonts w:ascii="仿宋" w:hAnsi="仿宋" w:eastAsia="仿宋" w:cs="仿宋"/>
                <w:sz w:val="21"/>
                <w:szCs w:val="21"/>
                <w:highlight w:val="none"/>
              </w:rPr>
            </w:pPr>
            <w:r>
              <w:rPr>
                <w:rFonts w:ascii="仿宋" w:hAnsi="仿宋" w:eastAsia="仿宋" w:cs="仿宋"/>
                <w:spacing w:val="-4"/>
                <w:sz w:val="21"/>
                <w:szCs w:val="21"/>
                <w:highlight w:val="none"/>
              </w:rPr>
              <w:t>社</w:t>
            </w:r>
            <w:r>
              <w:rPr>
                <w:rFonts w:ascii="仿宋" w:hAnsi="仿宋" w:eastAsia="仿宋" w:cs="仿宋"/>
                <w:spacing w:val="-3"/>
                <w:sz w:val="21"/>
                <w:szCs w:val="21"/>
                <w:highlight w:val="none"/>
              </w:rPr>
              <w:t>会</w:t>
            </w:r>
            <w:r>
              <w:rPr>
                <w:rFonts w:ascii="仿宋" w:hAnsi="仿宋" w:eastAsia="仿宋" w:cs="仿宋"/>
                <w:spacing w:val="-2"/>
                <w:sz w:val="21"/>
                <w:szCs w:val="21"/>
                <w:highlight w:val="none"/>
              </w:rPr>
              <w:t>效应</w:t>
            </w:r>
          </w:p>
        </w:tc>
        <w:tc>
          <w:tcPr>
            <w:tcW w:w="1953" w:type="dxa"/>
            <w:tcBorders>
              <w:top w:val="single" w:color="000000" w:sz="2" w:space="0"/>
              <w:bottom w:val="single" w:color="000000" w:sz="2" w:space="0"/>
            </w:tcBorders>
            <w:vAlign w:val="center"/>
          </w:tcPr>
          <w:p>
            <w:pPr>
              <w:spacing w:before="165" w:line="177" w:lineRule="auto"/>
              <w:ind w:left="929" w:leftChars="0" w:right="0" w:rightChars="0" w:firstLine="0" w:firstLineChars="0"/>
              <w:jc w:val="both"/>
              <w:rPr>
                <w:rFonts w:ascii="仿宋" w:hAnsi="仿宋" w:eastAsia="仿宋" w:cs="仿宋"/>
                <w:sz w:val="21"/>
                <w:szCs w:val="21"/>
                <w:highlight w:val="none"/>
              </w:rPr>
            </w:pPr>
            <w:r>
              <w:rPr>
                <w:rFonts w:hint="eastAsia" w:ascii="仿宋" w:hAnsi="仿宋" w:eastAsia="仿宋" w:cs="仿宋"/>
                <w:sz w:val="21"/>
                <w:szCs w:val="21"/>
                <w:highlight w:val="none"/>
                <w:lang w:val="en-US" w:eastAsia="zh-CN"/>
              </w:rPr>
              <w:t>3</w:t>
            </w:r>
          </w:p>
        </w:tc>
        <w:tc>
          <w:tcPr>
            <w:tcW w:w="1766" w:type="dxa"/>
            <w:tcBorders>
              <w:top w:val="single" w:color="000000" w:sz="2" w:space="0"/>
              <w:bottom w:val="single" w:color="000000" w:sz="2" w:space="0"/>
            </w:tcBorders>
            <w:vAlign w:val="center"/>
          </w:tcPr>
          <w:p>
            <w:pPr>
              <w:spacing w:before="165" w:line="177" w:lineRule="auto"/>
              <w:ind w:right="0" w:rightChars="0"/>
              <w:jc w:val="center"/>
              <w:rPr>
                <w:rFonts w:ascii="仿宋" w:hAnsi="仿宋" w:eastAsia="仿宋" w:cs="仿宋"/>
                <w:sz w:val="21"/>
                <w:szCs w:val="21"/>
                <w:highlight w:val="none"/>
              </w:rPr>
            </w:pPr>
            <w:r>
              <w:rPr>
                <w:rFonts w:hint="eastAsia" w:ascii="仿宋" w:hAnsi="仿宋" w:eastAsia="仿宋" w:cs="仿宋"/>
                <w:sz w:val="21"/>
                <w:szCs w:val="21"/>
                <w:highlight w:val="none"/>
                <w:lang w:val="en-US" w:eastAsia="zh-CN"/>
              </w:rPr>
              <w:t>3</w:t>
            </w:r>
          </w:p>
        </w:tc>
        <w:tc>
          <w:tcPr>
            <w:tcW w:w="1560" w:type="dxa"/>
            <w:tcBorders>
              <w:top w:val="single" w:color="000000" w:sz="2" w:space="0"/>
              <w:bottom w:val="single" w:color="000000" w:sz="2" w:space="0"/>
            </w:tcBorders>
            <w:vAlign w:val="center"/>
          </w:tcPr>
          <w:p>
            <w:pPr>
              <w:spacing w:before="164" w:line="178" w:lineRule="auto"/>
              <w:ind w:right="0" w:rightChars="0"/>
              <w:jc w:val="center"/>
              <w:rPr>
                <w:rFonts w:ascii="仿宋" w:hAnsi="仿宋" w:eastAsia="仿宋" w:cs="仿宋"/>
                <w:sz w:val="21"/>
                <w:szCs w:val="21"/>
                <w:highlight w:val="none"/>
              </w:rPr>
            </w:pPr>
            <w:r>
              <w:rPr>
                <w:rFonts w:ascii="仿宋" w:hAnsi="仿宋" w:eastAsia="仿宋" w:cs="仿宋"/>
                <w:spacing w:val="-3"/>
                <w:sz w:val="21"/>
                <w:szCs w:val="21"/>
                <w:highlight w:val="none"/>
              </w:rPr>
              <w:t>30</w:t>
            </w:r>
          </w:p>
        </w:tc>
        <w:tc>
          <w:tcPr>
            <w:tcW w:w="1320" w:type="dxa"/>
            <w:tcBorders>
              <w:top w:val="single" w:color="000000" w:sz="2" w:space="0"/>
              <w:bottom w:val="single" w:color="000000" w:sz="2" w:space="0"/>
            </w:tcBorders>
            <w:vAlign w:val="center"/>
          </w:tcPr>
          <w:p>
            <w:pPr>
              <w:spacing w:before="164" w:line="178" w:lineRule="auto"/>
              <w:ind w:left="0" w:leftChars="0" w:right="0" w:rightChars="0" w:firstLine="0" w:firstLineChars="0"/>
              <w:jc w:val="center"/>
              <w:rPr>
                <w:rFonts w:ascii="仿宋" w:hAnsi="仿宋" w:eastAsia="仿宋" w:cs="仿宋"/>
                <w:color w:val="000000"/>
                <w:spacing w:val="0"/>
                <w:w w:val="100"/>
                <w:position w:val="0"/>
                <w:sz w:val="21"/>
                <w:szCs w:val="21"/>
                <w:highlight w:val="none"/>
                <w:shd w:val="clear" w:color="auto" w:fill="auto"/>
                <w:lang w:val="en-US" w:eastAsia="en-US" w:bidi="en-US"/>
              </w:rPr>
            </w:pPr>
            <w:r>
              <w:rPr>
                <w:rFonts w:ascii="仿宋" w:hAnsi="仿宋" w:eastAsia="仿宋" w:cs="仿宋"/>
                <w:spacing w:val="-3"/>
                <w:sz w:val="21"/>
                <w:szCs w:val="21"/>
                <w:highlight w:val="none"/>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430" w:type="dxa"/>
            <w:tcBorders>
              <w:top w:val="single" w:color="000000" w:sz="2" w:space="0"/>
              <w:bottom w:val="single" w:color="000000" w:sz="2" w:space="0"/>
            </w:tcBorders>
            <w:vAlign w:val="top"/>
          </w:tcPr>
          <w:p>
            <w:pPr>
              <w:spacing w:before="126" w:line="222" w:lineRule="auto"/>
              <w:ind w:left="491"/>
              <w:jc w:val="both"/>
              <w:rPr>
                <w:rFonts w:ascii="仿宋" w:hAnsi="仿宋" w:eastAsia="仿宋" w:cs="仿宋"/>
                <w:sz w:val="21"/>
                <w:szCs w:val="21"/>
                <w:highlight w:val="none"/>
              </w:rPr>
            </w:pPr>
            <w:r>
              <w:rPr>
                <w:rFonts w:ascii="仿宋" w:hAnsi="仿宋" w:eastAsia="仿宋" w:cs="仿宋"/>
                <w:spacing w:val="-3"/>
                <w:sz w:val="21"/>
                <w:szCs w:val="21"/>
                <w:highlight w:val="none"/>
              </w:rPr>
              <w:t>可</w:t>
            </w:r>
            <w:r>
              <w:rPr>
                <w:rFonts w:ascii="仿宋" w:hAnsi="仿宋" w:eastAsia="仿宋" w:cs="仿宋"/>
                <w:spacing w:val="-2"/>
                <w:sz w:val="21"/>
                <w:szCs w:val="21"/>
                <w:highlight w:val="none"/>
              </w:rPr>
              <w:t>持续发展能力</w:t>
            </w:r>
          </w:p>
        </w:tc>
        <w:tc>
          <w:tcPr>
            <w:tcW w:w="1953" w:type="dxa"/>
            <w:tcBorders>
              <w:top w:val="single" w:color="000000" w:sz="2" w:space="0"/>
              <w:bottom w:val="single" w:color="000000" w:sz="2" w:space="0"/>
            </w:tcBorders>
            <w:vAlign w:val="center"/>
          </w:tcPr>
          <w:p>
            <w:pPr>
              <w:spacing w:before="165" w:line="178" w:lineRule="auto"/>
              <w:ind w:left="929"/>
              <w:jc w:val="both"/>
              <w:rPr>
                <w:rFonts w:ascii="仿宋" w:hAnsi="仿宋" w:eastAsia="仿宋" w:cs="仿宋"/>
                <w:sz w:val="21"/>
                <w:szCs w:val="21"/>
                <w:highlight w:val="none"/>
              </w:rPr>
            </w:pPr>
            <w:r>
              <w:rPr>
                <w:rFonts w:ascii="仿宋" w:hAnsi="仿宋" w:eastAsia="仿宋" w:cs="仿宋"/>
                <w:sz w:val="21"/>
                <w:szCs w:val="21"/>
                <w:highlight w:val="none"/>
              </w:rPr>
              <w:t>3</w:t>
            </w:r>
          </w:p>
        </w:tc>
        <w:tc>
          <w:tcPr>
            <w:tcW w:w="1766" w:type="dxa"/>
            <w:tcBorders>
              <w:top w:val="single" w:color="000000" w:sz="2" w:space="0"/>
              <w:bottom w:val="single" w:color="000000" w:sz="2" w:space="0"/>
            </w:tcBorders>
            <w:vAlign w:val="center"/>
          </w:tcPr>
          <w:p>
            <w:pPr>
              <w:spacing w:before="165" w:line="178" w:lineRule="auto"/>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7</w:t>
            </w:r>
          </w:p>
        </w:tc>
        <w:tc>
          <w:tcPr>
            <w:tcW w:w="1560" w:type="dxa"/>
            <w:tcBorders>
              <w:top w:val="single" w:color="000000" w:sz="2" w:space="0"/>
              <w:bottom w:val="single" w:color="000000" w:sz="2" w:space="0"/>
            </w:tcBorders>
            <w:vAlign w:val="center"/>
          </w:tcPr>
          <w:p>
            <w:pPr>
              <w:spacing w:before="164" w:line="179" w:lineRule="auto"/>
              <w:jc w:val="center"/>
              <w:rPr>
                <w:rFonts w:hint="eastAsia" w:ascii="仿宋" w:hAnsi="仿宋" w:eastAsia="仿宋" w:cs="仿宋"/>
                <w:sz w:val="21"/>
                <w:szCs w:val="21"/>
                <w:highlight w:val="none"/>
                <w:lang w:eastAsia="zh-CN"/>
              </w:rPr>
            </w:pPr>
            <w:r>
              <w:rPr>
                <w:rFonts w:hint="eastAsia" w:ascii="仿宋" w:hAnsi="仿宋" w:eastAsia="仿宋" w:cs="仿宋"/>
                <w:spacing w:val="-7"/>
                <w:sz w:val="21"/>
                <w:szCs w:val="21"/>
                <w:highlight w:val="none"/>
                <w:lang w:val="en-US" w:eastAsia="zh-CN"/>
              </w:rPr>
              <w:t>6</w:t>
            </w:r>
          </w:p>
        </w:tc>
        <w:tc>
          <w:tcPr>
            <w:tcW w:w="1320" w:type="dxa"/>
            <w:tcBorders>
              <w:top w:val="single" w:color="000000" w:sz="2" w:space="0"/>
              <w:bottom w:val="single" w:color="000000" w:sz="2" w:space="0"/>
            </w:tcBorders>
            <w:vAlign w:val="center"/>
          </w:tcPr>
          <w:p>
            <w:pPr>
              <w:spacing w:before="164" w:line="179" w:lineRule="auto"/>
              <w:ind w:left="0" w:leftChars="0" w:right="0" w:rightChars="0" w:firstLine="0" w:firstLineChars="0"/>
              <w:jc w:val="center"/>
              <w:rPr>
                <w:rFonts w:hint="eastAsia" w:ascii="仿宋" w:hAnsi="仿宋" w:eastAsia="仿宋" w:cs="仿宋"/>
                <w:color w:val="000000"/>
                <w:spacing w:val="0"/>
                <w:w w:val="100"/>
                <w:position w:val="0"/>
                <w:sz w:val="21"/>
                <w:szCs w:val="21"/>
                <w:highlight w:val="none"/>
                <w:shd w:val="clear" w:color="auto" w:fill="auto"/>
                <w:lang w:val="en-US" w:eastAsia="zh-CN" w:bidi="en-US"/>
              </w:rPr>
            </w:pPr>
            <w:r>
              <w:rPr>
                <w:rFonts w:hint="eastAsia" w:ascii="仿宋" w:hAnsi="仿宋" w:eastAsia="仿宋" w:cs="仿宋"/>
                <w:spacing w:val="-7"/>
                <w:sz w:val="21"/>
                <w:szCs w:val="21"/>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430" w:type="dxa"/>
            <w:tcBorders>
              <w:top w:val="single" w:color="000000" w:sz="2" w:space="0"/>
              <w:bottom w:val="single" w:color="000000" w:sz="2" w:space="0"/>
            </w:tcBorders>
            <w:vAlign w:val="top"/>
          </w:tcPr>
          <w:p>
            <w:pPr>
              <w:spacing w:before="127" w:line="222" w:lineRule="auto"/>
              <w:jc w:val="center"/>
              <w:rPr>
                <w:rFonts w:ascii="仿宋" w:hAnsi="仿宋" w:eastAsia="仿宋" w:cs="仿宋"/>
                <w:sz w:val="21"/>
                <w:szCs w:val="21"/>
                <w:highlight w:val="none"/>
              </w:rPr>
            </w:pPr>
            <w:r>
              <w:rPr>
                <w:rFonts w:ascii="仿宋" w:hAnsi="仿宋" w:eastAsia="仿宋" w:cs="仿宋"/>
                <w:spacing w:val="-2"/>
                <w:sz w:val="21"/>
                <w:szCs w:val="21"/>
                <w:highlight w:val="none"/>
              </w:rPr>
              <w:t>满</w:t>
            </w:r>
            <w:r>
              <w:rPr>
                <w:rFonts w:ascii="仿宋" w:hAnsi="仿宋" w:eastAsia="仿宋" w:cs="仿宋"/>
                <w:spacing w:val="-1"/>
                <w:sz w:val="21"/>
                <w:szCs w:val="21"/>
                <w:highlight w:val="none"/>
              </w:rPr>
              <w:t>意度</w:t>
            </w:r>
          </w:p>
        </w:tc>
        <w:tc>
          <w:tcPr>
            <w:tcW w:w="1953" w:type="dxa"/>
            <w:tcBorders>
              <w:top w:val="single" w:color="000000" w:sz="2" w:space="0"/>
              <w:bottom w:val="single" w:color="000000" w:sz="2" w:space="0"/>
            </w:tcBorders>
            <w:vAlign w:val="center"/>
          </w:tcPr>
          <w:p>
            <w:pPr>
              <w:spacing w:before="165" w:line="178" w:lineRule="auto"/>
              <w:ind w:left="929"/>
              <w:jc w:val="both"/>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2</w:t>
            </w:r>
          </w:p>
        </w:tc>
        <w:tc>
          <w:tcPr>
            <w:tcW w:w="1766" w:type="dxa"/>
            <w:tcBorders>
              <w:top w:val="single" w:color="000000" w:sz="2" w:space="0"/>
              <w:bottom w:val="single" w:color="000000" w:sz="2" w:space="0"/>
            </w:tcBorders>
            <w:vAlign w:val="center"/>
          </w:tcPr>
          <w:p>
            <w:pPr>
              <w:spacing w:before="165" w:line="178" w:lineRule="auto"/>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2</w:t>
            </w:r>
          </w:p>
        </w:tc>
        <w:tc>
          <w:tcPr>
            <w:tcW w:w="1560" w:type="dxa"/>
            <w:tcBorders>
              <w:top w:val="single" w:color="000000" w:sz="2" w:space="0"/>
              <w:bottom w:val="single" w:color="000000" w:sz="2" w:space="0"/>
            </w:tcBorders>
            <w:vAlign w:val="center"/>
          </w:tcPr>
          <w:p>
            <w:pPr>
              <w:spacing w:before="164" w:line="179" w:lineRule="auto"/>
              <w:jc w:val="center"/>
              <w:rPr>
                <w:rFonts w:hint="eastAsia" w:ascii="仿宋" w:hAnsi="仿宋" w:eastAsia="仿宋" w:cs="仿宋"/>
                <w:sz w:val="21"/>
                <w:szCs w:val="21"/>
                <w:highlight w:val="none"/>
                <w:lang w:eastAsia="zh-CN"/>
              </w:rPr>
            </w:pPr>
            <w:r>
              <w:rPr>
                <w:rFonts w:hint="eastAsia" w:ascii="仿宋" w:hAnsi="仿宋" w:eastAsia="仿宋" w:cs="仿宋"/>
                <w:spacing w:val="-7"/>
                <w:sz w:val="21"/>
                <w:szCs w:val="21"/>
                <w:highlight w:val="none"/>
                <w:lang w:val="en-US" w:eastAsia="zh-CN"/>
              </w:rPr>
              <w:t>4</w:t>
            </w:r>
          </w:p>
        </w:tc>
        <w:tc>
          <w:tcPr>
            <w:tcW w:w="1320" w:type="dxa"/>
            <w:tcBorders>
              <w:top w:val="single" w:color="000000" w:sz="2" w:space="0"/>
              <w:bottom w:val="single" w:color="000000" w:sz="2" w:space="0"/>
            </w:tcBorders>
            <w:vAlign w:val="center"/>
          </w:tcPr>
          <w:p>
            <w:pPr>
              <w:spacing w:before="164" w:line="179" w:lineRule="auto"/>
              <w:ind w:left="0" w:leftChars="0" w:right="0" w:rightChars="0" w:firstLine="0" w:firstLineChars="0"/>
              <w:jc w:val="center"/>
              <w:rPr>
                <w:rFonts w:hint="eastAsia" w:ascii="仿宋" w:hAnsi="仿宋" w:eastAsia="仿宋" w:cs="仿宋"/>
                <w:color w:val="000000"/>
                <w:spacing w:val="0"/>
                <w:w w:val="100"/>
                <w:position w:val="0"/>
                <w:sz w:val="21"/>
                <w:szCs w:val="21"/>
                <w:highlight w:val="none"/>
                <w:shd w:val="clear" w:color="auto" w:fill="auto"/>
                <w:lang w:val="en-US" w:eastAsia="zh-CN" w:bidi="en-US"/>
              </w:rPr>
            </w:pPr>
            <w:r>
              <w:rPr>
                <w:rFonts w:hint="eastAsia" w:ascii="仿宋" w:hAnsi="仿宋" w:eastAsia="仿宋" w:cs="仿宋"/>
                <w:spacing w:val="-7"/>
                <w:sz w:val="21"/>
                <w:szCs w:val="21"/>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430" w:type="dxa"/>
            <w:tcBorders>
              <w:top w:val="single" w:color="000000" w:sz="2" w:space="0"/>
              <w:bottom w:val="single" w:color="000000" w:sz="2" w:space="0"/>
            </w:tcBorders>
            <w:vAlign w:val="top"/>
          </w:tcPr>
          <w:p>
            <w:pPr>
              <w:spacing w:before="128" w:line="222" w:lineRule="auto"/>
              <w:ind w:left="1018"/>
              <w:rPr>
                <w:rFonts w:ascii="仿宋" w:hAnsi="仿宋" w:eastAsia="仿宋" w:cs="仿宋"/>
                <w:sz w:val="21"/>
                <w:szCs w:val="21"/>
                <w:highlight w:val="none"/>
              </w:rPr>
            </w:pPr>
            <w:r>
              <w:rPr>
                <w:rFonts w:ascii="仿宋" w:hAnsi="仿宋" w:eastAsia="仿宋" w:cs="仿宋"/>
                <w:spacing w:val="-5"/>
                <w:sz w:val="21"/>
                <w:szCs w:val="21"/>
                <w:highlight w:val="none"/>
              </w:rPr>
              <w:t>合计</w:t>
            </w:r>
          </w:p>
        </w:tc>
        <w:tc>
          <w:tcPr>
            <w:tcW w:w="1953" w:type="dxa"/>
            <w:tcBorders>
              <w:top w:val="single" w:color="000000" w:sz="2" w:space="0"/>
              <w:bottom w:val="single" w:color="000000" w:sz="2" w:space="0"/>
            </w:tcBorders>
            <w:vAlign w:val="center"/>
          </w:tcPr>
          <w:p>
            <w:pPr>
              <w:shd w:val="clear" w:color="auto" w:fill="auto"/>
              <w:spacing w:before="165" w:line="178" w:lineRule="auto"/>
              <w:ind w:left="929"/>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20</w:t>
            </w:r>
          </w:p>
        </w:tc>
        <w:tc>
          <w:tcPr>
            <w:tcW w:w="1766" w:type="dxa"/>
            <w:tcBorders>
              <w:top w:val="single" w:color="000000" w:sz="2" w:space="0"/>
              <w:bottom w:val="single" w:color="000000" w:sz="2" w:space="0"/>
            </w:tcBorders>
            <w:vAlign w:val="center"/>
          </w:tcPr>
          <w:p>
            <w:pPr>
              <w:shd w:val="clear" w:color="auto" w:fill="auto"/>
              <w:spacing w:before="165" w:line="178"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38</w:t>
            </w:r>
          </w:p>
        </w:tc>
        <w:tc>
          <w:tcPr>
            <w:tcW w:w="1560" w:type="dxa"/>
            <w:tcBorders>
              <w:top w:val="single" w:color="000000" w:sz="2" w:space="0"/>
              <w:bottom w:val="single" w:color="000000" w:sz="2" w:space="0"/>
            </w:tcBorders>
            <w:vAlign w:val="center"/>
          </w:tcPr>
          <w:p>
            <w:pPr>
              <w:spacing w:before="165" w:line="179" w:lineRule="auto"/>
              <w:ind w:left="643"/>
              <w:jc w:val="both"/>
              <w:rPr>
                <w:rFonts w:ascii="仿宋" w:hAnsi="仿宋" w:eastAsia="仿宋" w:cs="仿宋"/>
                <w:sz w:val="21"/>
                <w:szCs w:val="21"/>
                <w:highlight w:val="none"/>
              </w:rPr>
            </w:pPr>
            <w:r>
              <w:rPr>
                <w:rFonts w:ascii="仿宋" w:hAnsi="仿宋" w:eastAsia="仿宋" w:cs="仿宋"/>
                <w:spacing w:val="-6"/>
                <w:sz w:val="21"/>
                <w:szCs w:val="21"/>
                <w:highlight w:val="none"/>
              </w:rPr>
              <w:t>1</w:t>
            </w:r>
            <w:r>
              <w:rPr>
                <w:rFonts w:ascii="仿宋" w:hAnsi="仿宋" w:eastAsia="仿宋" w:cs="仿宋"/>
                <w:spacing w:val="-5"/>
                <w:sz w:val="21"/>
                <w:szCs w:val="21"/>
                <w:highlight w:val="none"/>
              </w:rPr>
              <w:t>00</w:t>
            </w:r>
          </w:p>
        </w:tc>
        <w:tc>
          <w:tcPr>
            <w:tcW w:w="1320" w:type="dxa"/>
            <w:tcBorders>
              <w:top w:val="single" w:color="000000" w:sz="2" w:space="0"/>
              <w:bottom w:val="single" w:color="000000" w:sz="2" w:space="0"/>
            </w:tcBorders>
            <w:vAlign w:val="center"/>
          </w:tcPr>
          <w:p>
            <w:pPr>
              <w:spacing w:before="166" w:line="178" w:lineRule="auto"/>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96</w:t>
            </w:r>
          </w:p>
        </w:tc>
      </w:tr>
    </w:tbl>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(1)运行成本指标分析</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为全面评价运行成本目标实现情况，在一级指标“运行成本”下设</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3</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个二级指标和</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4</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个三级指标。</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其中</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“在职人员控制率”、“会议费控制率”</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以及</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“三公经费变动率” 已完成；“公用经费控制率”</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未完成</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主要原因是</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本年度向地方财政争取资金95万元，用于偿还银行贷款，预算支出记入其他商品服务支出，故公用经费较上年有所增加。</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(2)管理效率指标分析</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为全面评价管理效率目标实现情况，在一级指标“管理效率” 下设</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6</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个二级指标和</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20</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个三级指标。其中：“中长期规划相符性”、“工作计划健全性”、“预算编制科学性”、“预算编制合理性”、“立项规范性”、“预算执行率”、“结转结余率”、“政府采购执行率”、“非税收入预算完成率”、“绩效目标合理性”、“绩效监控开展率”、“绩效评价覆盖率”、“评价结果应用率”、“资产管理制度健全性”、“资产管理规范性”、“财务管理制度健全性”、“会计核算规范性”</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以及</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“资金使用合规性”已完成。“预算调整率”未完成， 主要原因是2022年预算编制不太精准，</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办公费以及维护维修费预算金额较低。</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“事前绩效评估完成率”</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不适用</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(3)履职效能指标分析</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为全面评价履职效能目标实现情况，在一级指标“履职效能” 下设</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3</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个二级指标和</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3</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个三级指标：“公益诉讼起诉案件支持率”、“信访案件处理率”和“全年各类诉讼监督案件办理数”均已完成，没有未完成的绩效指标。其中，“全年各类诉讼监督案件办理数”的实际完成值为</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61件</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 xml:space="preserve">，超过了年初目标值 </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0%，说明年初目标值设置</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较</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低。</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(4)社会效应指标分析</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为全面评价社会效应目标实现情况，在一级指标“社会效应”下设 3 个二级指标和</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3</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个三级指标：“成本控制率”、“组织‘检察开放日’活动次数”、和“办理生态环境和资源保护公益诉讼案件数”均已完成，没有未完成的绩效目标。</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(5)可持续发展能力指标分析</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为全面评价可持续发展能力目标实现情况，在一级指标“可持续发展能力”下设3个二级指标和</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7</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个三级指标：“服务体制改革成效”、“行政管理体制改革成效”、“企业合规改革工作指导案件数”、“业务学习与培训完成率”、“干部队伍体系建设规划情况”、“高学历、高层次人才储备率”</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以及</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“信息化建设情况”均已完成，没有未完成的绩效目标。</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(6)满意度指标分析为全面评价服务对象满意度目标实现情况，在一级指标“满意度”下设</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个二级指标和</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个三级指标：“业务部门对司法警察配合工作情况的满意率”</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以及</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检察开放日</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’活动满意度”均已完成，没有未完成的绩效目标。</w:t>
      </w:r>
    </w:p>
    <w:p>
      <w:pPr>
        <w:spacing w:line="548" w:lineRule="exact"/>
        <w:ind w:left="744"/>
        <w:rPr>
          <w:rFonts w:ascii="新宋体" w:hAnsi="新宋体" w:eastAsia="新宋体" w:cs="新宋体"/>
          <w:sz w:val="31"/>
          <w:szCs w:val="31"/>
          <w:highlight w:val="none"/>
        </w:rPr>
      </w:pPr>
      <w:r>
        <w:rPr>
          <w:rFonts w:ascii="仿宋" w:hAnsi="仿宋" w:eastAsia="仿宋" w:cs="仿宋"/>
          <w:spacing w:val="1"/>
          <w:position w:val="17"/>
          <w:sz w:val="32"/>
          <w:szCs w:val="32"/>
          <w:highlight w:val="none"/>
          <w14:textOutline w14:w="5805" w14:cap="flat" w14:cmpd="sng">
            <w14:solidFill>
              <w14:srgbClr w14:val="000000"/>
            </w14:solidFill>
            <w14:prstDash w14:val="solid"/>
            <w14:miter w14:val="0"/>
          </w14:textOutline>
        </w:rPr>
        <w:t>2.</w:t>
      </w:r>
      <w:r>
        <w:rPr>
          <w:rFonts w:ascii="新宋体" w:hAnsi="新宋体" w:eastAsia="新宋体" w:cs="新宋体"/>
          <w:spacing w:val="1"/>
          <w:position w:val="17"/>
          <w:sz w:val="31"/>
          <w:szCs w:val="31"/>
          <w:highlight w:val="none"/>
          <w14:textOutline w14:w="5624" w14:cap="flat" w14:cmpd="sng">
            <w14:solidFill>
              <w14:srgbClr w14:val="000000"/>
            </w14:solidFill>
            <w14:prstDash w14:val="solid"/>
            <w14:miter w14:val="0"/>
          </w14:textOutline>
        </w:rPr>
        <w:t>从</w:t>
      </w:r>
      <w:r>
        <w:rPr>
          <w:rFonts w:hint="eastAsia" w:ascii="新宋体" w:hAnsi="新宋体" w:eastAsia="新宋体" w:cs="新宋体"/>
          <w:spacing w:val="1"/>
          <w:position w:val="17"/>
          <w:sz w:val="31"/>
          <w:szCs w:val="31"/>
          <w:highlight w:val="none"/>
          <w14:textOutline w14:w="5624" w14:cap="flat" w14:cmpd="sng">
            <w14:solidFill>
              <w14:srgbClr w14:val="000000"/>
            </w14:solidFill>
            <w14:prstDash w14:val="solid"/>
            <w14:miter w14:val="0"/>
          </w14:textOutline>
        </w:rPr>
        <w:t>绩效基本型</w:t>
      </w:r>
      <w:r>
        <w:rPr>
          <w:rFonts w:ascii="新宋体" w:hAnsi="新宋体" w:eastAsia="新宋体" w:cs="新宋体"/>
          <w:spacing w:val="1"/>
          <w:position w:val="17"/>
          <w:sz w:val="31"/>
          <w:szCs w:val="31"/>
          <w:highlight w:val="none"/>
          <w14:textOutline w14:w="5624" w14:cap="flat" w14:cmpd="sng">
            <w14:solidFill>
              <w14:srgbClr w14:val="000000"/>
            </w14:solidFill>
            <w14:prstDash w14:val="solid"/>
            <w14:miter w14:val="0"/>
          </w14:textOutline>
        </w:rPr>
        <w:t>、</w:t>
      </w:r>
      <w:r>
        <w:rPr>
          <w:rFonts w:hint="eastAsia" w:ascii="新宋体" w:hAnsi="新宋体" w:eastAsia="新宋体" w:cs="新宋体"/>
          <w:spacing w:val="1"/>
          <w:position w:val="17"/>
          <w:sz w:val="31"/>
          <w:szCs w:val="31"/>
          <w:highlight w:val="none"/>
          <w:lang w:eastAsia="zh-CN"/>
          <w14:textOutline w14:w="5624" w14:cap="flat" w14:cmpd="sng">
            <w14:solidFill>
              <w14:srgbClr w14:val="000000"/>
            </w14:solidFill>
            <w14:prstDash w14:val="solid"/>
            <w14:miter w14:val="0"/>
          </w14:textOutline>
        </w:rPr>
        <w:t>绩效创新型</w:t>
      </w:r>
      <w:r>
        <w:rPr>
          <w:rFonts w:ascii="新宋体" w:hAnsi="新宋体" w:eastAsia="新宋体" w:cs="新宋体"/>
          <w:position w:val="17"/>
          <w:sz w:val="31"/>
          <w:szCs w:val="31"/>
          <w:highlight w:val="none"/>
          <w14:textOutline w14:w="5624" w14:cap="flat" w14:cmpd="sng">
            <w14:solidFill>
              <w14:srgbClr w14:val="000000"/>
            </w14:solidFill>
            <w14:prstDash w14:val="solid"/>
            <w14:miter w14:val="0"/>
          </w14:textOutline>
        </w:rPr>
        <w:t>指标维度分析</w:t>
      </w:r>
    </w:p>
    <w:p>
      <w:pPr>
        <w:spacing w:line="222" w:lineRule="auto"/>
        <w:ind w:left="2507"/>
        <w:rPr>
          <w:rFonts w:ascii="仿宋" w:hAnsi="仿宋" w:eastAsia="仿宋" w:cs="仿宋"/>
          <w:sz w:val="28"/>
          <w:szCs w:val="28"/>
          <w:highlight w:val="none"/>
        </w:rPr>
      </w:pPr>
      <w:r>
        <w:rPr>
          <w:rFonts w:ascii="仿宋" w:hAnsi="仿宋" w:eastAsia="仿宋" w:cs="仿宋"/>
          <w:spacing w:val="-1"/>
          <w:sz w:val="28"/>
          <w:szCs w:val="28"/>
          <w:highlight w:val="none"/>
          <w14:textOutline w14:w="5080" w14:cap="flat" w14:cmpd="sng">
            <w14:solidFill>
              <w14:srgbClr w14:val="000000"/>
            </w14:solidFill>
            <w14:prstDash w14:val="solid"/>
            <w14:miter w14:val="0"/>
          </w14:textOutline>
        </w:rPr>
        <w:t>绩效分级指标设置</w:t>
      </w:r>
      <w:r>
        <w:rPr>
          <w:rFonts w:ascii="仿宋" w:hAnsi="仿宋" w:eastAsia="仿宋" w:cs="仿宋"/>
          <w:sz w:val="28"/>
          <w:szCs w:val="28"/>
          <w:highlight w:val="none"/>
          <w14:textOutline w14:w="5080" w14:cap="flat" w14:cmpd="sng">
            <w14:solidFill>
              <w14:srgbClr w14:val="000000"/>
            </w14:solidFill>
            <w14:prstDash w14:val="solid"/>
            <w14:miter w14:val="0"/>
          </w14:textOutline>
        </w:rPr>
        <w:t>数量及得分情况</w:t>
      </w:r>
    </w:p>
    <w:p>
      <w:pPr>
        <w:spacing w:line="112" w:lineRule="exact"/>
        <w:rPr>
          <w:highlight w:val="none"/>
        </w:rPr>
      </w:pPr>
    </w:p>
    <w:tbl>
      <w:tblPr>
        <w:tblStyle w:val="23"/>
        <w:tblW w:w="90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0"/>
        <w:gridCol w:w="2120"/>
        <w:gridCol w:w="1565"/>
        <w:gridCol w:w="1565"/>
        <w:gridCol w:w="1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2210" w:type="dxa"/>
            <w:tcBorders>
              <w:top w:val="single" w:color="000000" w:sz="2" w:space="0"/>
              <w:bottom w:val="single" w:color="000000" w:sz="2" w:space="0"/>
            </w:tcBorders>
            <w:vAlign w:val="top"/>
          </w:tcPr>
          <w:p>
            <w:pPr>
              <w:spacing w:before="128" w:line="223" w:lineRule="auto"/>
              <w:ind w:left="694"/>
              <w:rPr>
                <w:rFonts w:ascii="仿宋" w:hAnsi="仿宋" w:eastAsia="仿宋" w:cs="仿宋"/>
                <w:sz w:val="21"/>
                <w:szCs w:val="21"/>
                <w:highlight w:val="none"/>
              </w:rPr>
            </w:pPr>
            <w:r>
              <w:rPr>
                <w:rFonts w:ascii="仿宋" w:hAnsi="仿宋" w:eastAsia="仿宋" w:cs="仿宋"/>
                <w:spacing w:val="-6"/>
                <w:sz w:val="21"/>
                <w:szCs w:val="21"/>
                <w:highlight w:val="none"/>
                <w14:textOutline w14:w="3810" w14:cap="flat" w14:cmpd="sng">
                  <w14:solidFill>
                    <w14:srgbClr w14:val="000000"/>
                  </w14:solidFill>
                  <w14:prstDash w14:val="solid"/>
                  <w14:miter w14:val="0"/>
                </w14:textOutline>
              </w:rPr>
              <w:t>绩</w:t>
            </w:r>
            <w:r>
              <w:rPr>
                <w:rFonts w:ascii="仿宋" w:hAnsi="仿宋" w:eastAsia="仿宋" w:cs="仿宋"/>
                <w:spacing w:val="-3"/>
                <w:sz w:val="21"/>
                <w:szCs w:val="21"/>
                <w:highlight w:val="none"/>
                <w14:textOutline w14:w="3810" w14:cap="flat" w14:cmpd="sng">
                  <w14:solidFill>
                    <w14:srgbClr w14:val="000000"/>
                  </w14:solidFill>
                  <w14:prstDash w14:val="solid"/>
                  <w14:miter w14:val="0"/>
                </w14:textOutline>
              </w:rPr>
              <w:t>效分级</w:t>
            </w:r>
          </w:p>
        </w:tc>
        <w:tc>
          <w:tcPr>
            <w:tcW w:w="2120" w:type="dxa"/>
            <w:tcBorders>
              <w:top w:val="single" w:color="000000" w:sz="2" w:space="0"/>
              <w:bottom w:val="single" w:color="000000" w:sz="2" w:space="0"/>
            </w:tcBorders>
            <w:vAlign w:val="top"/>
          </w:tcPr>
          <w:p>
            <w:pPr>
              <w:spacing w:before="129" w:line="222" w:lineRule="auto"/>
              <w:ind w:left="442"/>
              <w:rPr>
                <w:rFonts w:ascii="仿宋" w:hAnsi="仿宋" w:eastAsia="仿宋" w:cs="仿宋"/>
                <w:sz w:val="21"/>
                <w:szCs w:val="21"/>
                <w:highlight w:val="none"/>
              </w:rPr>
            </w:pPr>
            <w:r>
              <w:rPr>
                <w:rFonts w:ascii="仿宋" w:hAnsi="仿宋" w:eastAsia="仿宋" w:cs="仿宋"/>
                <w:spacing w:val="-4"/>
                <w:sz w:val="21"/>
                <w:szCs w:val="21"/>
                <w:highlight w:val="none"/>
                <w14:textOutline w14:w="3810" w14:cap="flat" w14:cmpd="sng">
                  <w14:solidFill>
                    <w14:srgbClr w14:val="000000"/>
                  </w14:solidFill>
                  <w14:prstDash w14:val="solid"/>
                  <w14:miter w14:val="0"/>
                </w14:textOutline>
              </w:rPr>
              <w:t>二级</w:t>
            </w:r>
            <w:r>
              <w:rPr>
                <w:rFonts w:ascii="仿宋" w:hAnsi="仿宋" w:eastAsia="仿宋" w:cs="仿宋"/>
                <w:spacing w:val="-3"/>
                <w:sz w:val="21"/>
                <w:szCs w:val="21"/>
                <w:highlight w:val="none"/>
                <w14:textOutline w14:w="3810" w14:cap="flat" w14:cmpd="sng">
                  <w14:solidFill>
                    <w14:srgbClr w14:val="000000"/>
                  </w14:solidFill>
                  <w14:prstDash w14:val="solid"/>
                  <w14:miter w14:val="0"/>
                </w14:textOutline>
              </w:rPr>
              <w:t>指</w:t>
            </w:r>
            <w:r>
              <w:rPr>
                <w:rFonts w:ascii="仿宋" w:hAnsi="仿宋" w:eastAsia="仿宋" w:cs="仿宋"/>
                <w:spacing w:val="-2"/>
                <w:sz w:val="21"/>
                <w:szCs w:val="21"/>
                <w:highlight w:val="none"/>
                <w14:textOutline w14:w="3810" w14:cap="flat" w14:cmpd="sng">
                  <w14:solidFill>
                    <w14:srgbClr w14:val="000000"/>
                  </w14:solidFill>
                  <w14:prstDash w14:val="solid"/>
                  <w14:miter w14:val="0"/>
                </w14:textOutline>
              </w:rPr>
              <w:t>标数量</w:t>
            </w:r>
          </w:p>
        </w:tc>
        <w:tc>
          <w:tcPr>
            <w:tcW w:w="1565" w:type="dxa"/>
            <w:tcBorders>
              <w:top w:val="single" w:color="000000" w:sz="2" w:space="0"/>
              <w:bottom w:val="single" w:color="000000" w:sz="2" w:space="0"/>
            </w:tcBorders>
            <w:vAlign w:val="top"/>
          </w:tcPr>
          <w:p>
            <w:pPr>
              <w:spacing w:before="129" w:line="222" w:lineRule="auto"/>
              <w:ind w:left="165"/>
              <w:rPr>
                <w:rFonts w:ascii="仿宋" w:hAnsi="仿宋" w:eastAsia="仿宋" w:cs="仿宋"/>
                <w:sz w:val="21"/>
                <w:szCs w:val="21"/>
                <w:highlight w:val="none"/>
              </w:rPr>
            </w:pPr>
            <w:r>
              <w:rPr>
                <w:rFonts w:ascii="仿宋" w:hAnsi="仿宋" w:eastAsia="仿宋" w:cs="仿宋"/>
                <w:spacing w:val="-4"/>
                <w:sz w:val="21"/>
                <w:szCs w:val="21"/>
                <w:highlight w:val="none"/>
                <w14:textOutline w14:w="3810" w14:cap="flat" w14:cmpd="sng">
                  <w14:solidFill>
                    <w14:srgbClr w14:val="000000"/>
                  </w14:solidFill>
                  <w14:prstDash w14:val="solid"/>
                  <w14:miter w14:val="0"/>
                </w14:textOutline>
              </w:rPr>
              <w:t>三级</w:t>
            </w:r>
            <w:r>
              <w:rPr>
                <w:rFonts w:ascii="仿宋" w:hAnsi="仿宋" w:eastAsia="仿宋" w:cs="仿宋"/>
                <w:spacing w:val="-2"/>
                <w:sz w:val="21"/>
                <w:szCs w:val="21"/>
                <w:highlight w:val="none"/>
                <w14:textOutline w14:w="3810" w14:cap="flat" w14:cmpd="sng">
                  <w14:solidFill>
                    <w14:srgbClr w14:val="000000"/>
                  </w14:solidFill>
                  <w14:prstDash w14:val="solid"/>
                  <w14:miter w14:val="0"/>
                </w14:textOutline>
              </w:rPr>
              <w:t>指标数量</w:t>
            </w:r>
          </w:p>
        </w:tc>
        <w:tc>
          <w:tcPr>
            <w:tcW w:w="1565" w:type="dxa"/>
            <w:tcBorders>
              <w:top w:val="single" w:color="000000" w:sz="2" w:space="0"/>
              <w:bottom w:val="single" w:color="000000" w:sz="2" w:space="0"/>
            </w:tcBorders>
            <w:vAlign w:val="top"/>
          </w:tcPr>
          <w:p>
            <w:pPr>
              <w:spacing w:before="129" w:line="222" w:lineRule="auto"/>
              <w:ind w:left="582"/>
              <w:rPr>
                <w:rFonts w:ascii="仿宋" w:hAnsi="仿宋" w:eastAsia="仿宋" w:cs="仿宋"/>
                <w:sz w:val="21"/>
                <w:szCs w:val="21"/>
                <w:highlight w:val="none"/>
              </w:rPr>
            </w:pPr>
            <w:r>
              <w:rPr>
                <w:rFonts w:ascii="仿宋" w:hAnsi="仿宋" w:eastAsia="仿宋" w:cs="仿宋"/>
                <w:spacing w:val="-7"/>
                <w:sz w:val="21"/>
                <w:szCs w:val="21"/>
                <w:highlight w:val="none"/>
                <w14:textOutline w14:w="3810" w14:cap="flat" w14:cmpd="sng">
                  <w14:solidFill>
                    <w14:srgbClr w14:val="000000"/>
                  </w14:solidFill>
                  <w14:prstDash w14:val="solid"/>
                  <w14:miter w14:val="0"/>
                </w14:textOutline>
              </w:rPr>
              <w:t>权</w:t>
            </w:r>
            <w:r>
              <w:rPr>
                <w:rFonts w:ascii="仿宋" w:hAnsi="仿宋" w:eastAsia="仿宋" w:cs="仿宋"/>
                <w:spacing w:val="-6"/>
                <w:sz w:val="21"/>
                <w:szCs w:val="21"/>
                <w:highlight w:val="none"/>
                <w14:textOutline w14:w="3810" w14:cap="flat" w14:cmpd="sng">
                  <w14:solidFill>
                    <w14:srgbClr w14:val="000000"/>
                  </w14:solidFill>
                  <w14:prstDash w14:val="solid"/>
                  <w14:miter w14:val="0"/>
                </w14:textOutline>
              </w:rPr>
              <w:t>重</w:t>
            </w:r>
          </w:p>
        </w:tc>
        <w:tc>
          <w:tcPr>
            <w:tcW w:w="1571" w:type="dxa"/>
            <w:tcBorders>
              <w:top w:val="single" w:color="000000" w:sz="2" w:space="0"/>
              <w:bottom w:val="single" w:color="000000" w:sz="2" w:space="0"/>
            </w:tcBorders>
            <w:vAlign w:val="top"/>
          </w:tcPr>
          <w:p>
            <w:pPr>
              <w:spacing w:before="129" w:line="222" w:lineRule="auto"/>
              <w:ind w:left="586"/>
              <w:rPr>
                <w:rFonts w:ascii="仿宋" w:hAnsi="仿宋" w:eastAsia="仿宋" w:cs="仿宋"/>
                <w:sz w:val="21"/>
                <w:szCs w:val="21"/>
                <w:highlight w:val="none"/>
              </w:rPr>
            </w:pPr>
            <w:r>
              <w:rPr>
                <w:rFonts w:ascii="仿宋" w:hAnsi="仿宋" w:eastAsia="仿宋" w:cs="仿宋"/>
                <w:spacing w:val="-7"/>
                <w:sz w:val="21"/>
                <w:szCs w:val="21"/>
                <w:highlight w:val="none"/>
                <w14:textOutline w14:w="3810" w14:cap="flat" w14:cmpd="sng">
                  <w14:solidFill>
                    <w14:srgbClr w14:val="000000"/>
                  </w14:solidFill>
                  <w14:prstDash w14:val="solid"/>
                  <w14:miter w14:val="0"/>
                </w14:textOutli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210" w:type="dxa"/>
            <w:tcBorders>
              <w:top w:val="single" w:color="000000" w:sz="2" w:space="0"/>
              <w:bottom w:val="single" w:color="000000" w:sz="2" w:space="0"/>
            </w:tcBorders>
            <w:vAlign w:val="top"/>
          </w:tcPr>
          <w:p>
            <w:pPr>
              <w:spacing w:before="125" w:line="222" w:lineRule="auto"/>
              <w:jc w:val="left"/>
              <w:rPr>
                <w:rFonts w:ascii="仿宋" w:hAnsi="仿宋" w:eastAsia="仿宋" w:cs="仿宋"/>
                <w:sz w:val="21"/>
                <w:szCs w:val="21"/>
                <w:highlight w:val="none"/>
              </w:rPr>
            </w:pPr>
            <w:r>
              <w:rPr>
                <w:rFonts w:hint="eastAsia" w:ascii="仿宋" w:hAnsi="仿宋" w:eastAsia="仿宋" w:cs="仿宋"/>
                <w:spacing w:val="-3"/>
                <w:sz w:val="21"/>
                <w:szCs w:val="21"/>
                <w:highlight w:val="none"/>
              </w:rPr>
              <w:t>绩效基本型</w:t>
            </w:r>
            <w:r>
              <w:rPr>
                <w:rFonts w:ascii="仿宋" w:hAnsi="仿宋" w:eastAsia="仿宋" w:cs="仿宋"/>
                <w:spacing w:val="-3"/>
                <w:sz w:val="21"/>
                <w:szCs w:val="21"/>
                <w:highlight w:val="none"/>
              </w:rPr>
              <w:t>指标</w:t>
            </w:r>
          </w:p>
        </w:tc>
        <w:tc>
          <w:tcPr>
            <w:tcW w:w="2120" w:type="dxa"/>
            <w:tcBorders>
              <w:top w:val="single" w:color="000000" w:sz="2" w:space="0"/>
              <w:bottom w:val="single" w:color="000000" w:sz="2" w:space="0"/>
            </w:tcBorders>
            <w:vAlign w:val="top"/>
          </w:tcPr>
          <w:p>
            <w:pPr>
              <w:spacing w:before="163" w:line="179" w:lineRule="auto"/>
              <w:ind w:left="971"/>
              <w:rPr>
                <w:rFonts w:hint="default" w:ascii="仿宋" w:hAnsi="仿宋" w:eastAsia="仿宋" w:cs="仿宋"/>
                <w:sz w:val="21"/>
                <w:szCs w:val="21"/>
                <w:highlight w:val="none"/>
                <w:lang w:val="en-US" w:eastAsia="zh-CN"/>
              </w:rPr>
            </w:pPr>
            <w:r>
              <w:rPr>
                <w:rFonts w:hint="eastAsia" w:ascii="仿宋" w:hAnsi="仿宋" w:eastAsia="仿宋" w:cs="仿宋"/>
                <w:spacing w:val="-7"/>
                <w:sz w:val="21"/>
                <w:szCs w:val="21"/>
                <w:highlight w:val="none"/>
                <w:lang w:val="en-US" w:eastAsia="zh-CN"/>
              </w:rPr>
              <w:t>18</w:t>
            </w:r>
          </w:p>
        </w:tc>
        <w:tc>
          <w:tcPr>
            <w:tcW w:w="1565" w:type="dxa"/>
            <w:tcBorders>
              <w:top w:val="single" w:color="000000" w:sz="2" w:space="0"/>
              <w:bottom w:val="single" w:color="000000" w:sz="2" w:space="0"/>
            </w:tcBorders>
            <w:vAlign w:val="top"/>
          </w:tcPr>
          <w:p>
            <w:pPr>
              <w:spacing w:before="163" w:line="179" w:lineRule="auto"/>
              <w:ind w:left="683"/>
              <w:rPr>
                <w:rFonts w:hint="default" w:ascii="仿宋" w:hAnsi="仿宋" w:eastAsia="仿宋" w:cs="仿宋"/>
                <w:sz w:val="21"/>
                <w:szCs w:val="21"/>
                <w:highlight w:val="none"/>
                <w:lang w:val="en-US" w:eastAsia="zh-CN"/>
              </w:rPr>
            </w:pPr>
            <w:r>
              <w:rPr>
                <w:rFonts w:hint="eastAsia" w:ascii="仿宋" w:hAnsi="仿宋" w:eastAsia="仿宋" w:cs="仿宋"/>
                <w:spacing w:val="-3"/>
                <w:sz w:val="21"/>
                <w:szCs w:val="21"/>
                <w:highlight w:val="none"/>
                <w:lang w:val="en-US" w:eastAsia="zh-CN"/>
              </w:rPr>
              <w:t>34</w:t>
            </w:r>
          </w:p>
        </w:tc>
        <w:tc>
          <w:tcPr>
            <w:tcW w:w="1565" w:type="dxa"/>
            <w:tcBorders>
              <w:top w:val="single" w:color="000000" w:sz="2" w:space="0"/>
              <w:bottom w:val="single" w:color="000000" w:sz="2" w:space="0"/>
            </w:tcBorders>
            <w:vAlign w:val="top"/>
          </w:tcPr>
          <w:p>
            <w:pPr>
              <w:spacing w:before="164" w:line="178" w:lineRule="auto"/>
              <w:ind w:left="687"/>
              <w:rPr>
                <w:rFonts w:hint="default" w:ascii="仿宋" w:hAnsi="仿宋" w:eastAsia="仿宋" w:cs="仿宋"/>
                <w:sz w:val="21"/>
                <w:szCs w:val="21"/>
                <w:highlight w:val="none"/>
                <w:lang w:val="en-US" w:eastAsia="zh-CN"/>
              </w:rPr>
            </w:pPr>
            <w:r>
              <w:rPr>
                <w:rFonts w:hint="eastAsia" w:ascii="仿宋" w:hAnsi="仿宋" w:eastAsia="仿宋" w:cs="仿宋"/>
                <w:spacing w:val="-4"/>
                <w:sz w:val="21"/>
                <w:szCs w:val="21"/>
                <w:highlight w:val="none"/>
                <w:lang w:val="en-US" w:eastAsia="zh-CN"/>
              </w:rPr>
              <w:t>86</w:t>
            </w:r>
          </w:p>
        </w:tc>
        <w:tc>
          <w:tcPr>
            <w:tcW w:w="1571" w:type="dxa"/>
            <w:tcBorders>
              <w:top w:val="single" w:color="000000" w:sz="2" w:space="0"/>
              <w:bottom w:val="single" w:color="000000" w:sz="2" w:space="0"/>
            </w:tcBorders>
            <w:vAlign w:val="top"/>
          </w:tcPr>
          <w:p>
            <w:pPr>
              <w:tabs>
                <w:tab w:val="left" w:pos="910"/>
                <w:tab w:val="center" w:pos="1105"/>
              </w:tabs>
              <w:spacing w:before="164" w:line="178" w:lineRule="auto"/>
              <w:jc w:val="center"/>
              <w:rPr>
                <w:rFonts w:hint="default" w:ascii="仿宋" w:hAnsi="仿宋" w:eastAsia="仿宋" w:cs="仿宋"/>
                <w:sz w:val="21"/>
                <w:szCs w:val="21"/>
                <w:highlight w:val="none"/>
                <w:lang w:val="en-US" w:eastAsia="zh-CN"/>
              </w:rPr>
            </w:pPr>
            <w:r>
              <w:rPr>
                <w:rFonts w:hint="eastAsia" w:ascii="仿宋" w:hAnsi="仿宋" w:eastAsia="仿宋" w:cs="仿宋"/>
                <w:spacing w:val="-2"/>
                <w:sz w:val="21"/>
                <w:szCs w:val="21"/>
                <w:highlight w:val="none"/>
                <w:lang w:val="en-US" w:eastAsia="zh-CN"/>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210" w:type="dxa"/>
            <w:tcBorders>
              <w:top w:val="single" w:color="000000" w:sz="2" w:space="0"/>
              <w:bottom w:val="single" w:color="000000" w:sz="2" w:space="0"/>
            </w:tcBorders>
            <w:vAlign w:val="top"/>
          </w:tcPr>
          <w:p>
            <w:pPr>
              <w:spacing w:before="127" w:line="222" w:lineRule="auto"/>
              <w:jc w:val="left"/>
              <w:rPr>
                <w:rFonts w:ascii="仿宋" w:hAnsi="仿宋" w:eastAsia="仿宋" w:cs="仿宋"/>
                <w:sz w:val="21"/>
                <w:szCs w:val="21"/>
                <w:highlight w:val="none"/>
              </w:rPr>
            </w:pPr>
            <w:r>
              <w:rPr>
                <w:rFonts w:hint="eastAsia" w:ascii="仿宋" w:hAnsi="仿宋" w:eastAsia="仿宋" w:cs="仿宋"/>
                <w:spacing w:val="-4"/>
                <w:sz w:val="21"/>
                <w:szCs w:val="21"/>
                <w:highlight w:val="none"/>
              </w:rPr>
              <w:t>绩效创新型</w:t>
            </w:r>
            <w:r>
              <w:rPr>
                <w:rFonts w:ascii="仿宋" w:hAnsi="仿宋" w:eastAsia="仿宋" w:cs="仿宋"/>
                <w:spacing w:val="-3"/>
                <w:sz w:val="21"/>
                <w:szCs w:val="21"/>
                <w:highlight w:val="none"/>
              </w:rPr>
              <w:t>指标</w:t>
            </w:r>
          </w:p>
        </w:tc>
        <w:tc>
          <w:tcPr>
            <w:tcW w:w="2120" w:type="dxa"/>
            <w:tcBorders>
              <w:top w:val="single" w:color="000000" w:sz="2" w:space="0"/>
              <w:bottom w:val="single" w:color="000000" w:sz="2" w:space="0"/>
            </w:tcBorders>
            <w:vAlign w:val="top"/>
          </w:tcPr>
          <w:p>
            <w:pPr>
              <w:spacing w:before="166" w:line="177" w:lineRule="auto"/>
              <w:ind w:left="1013"/>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4</w:t>
            </w:r>
          </w:p>
        </w:tc>
        <w:tc>
          <w:tcPr>
            <w:tcW w:w="1565" w:type="dxa"/>
            <w:tcBorders>
              <w:top w:val="single" w:color="000000" w:sz="2" w:space="0"/>
              <w:bottom w:val="single" w:color="000000" w:sz="2" w:space="0"/>
            </w:tcBorders>
            <w:vAlign w:val="top"/>
          </w:tcPr>
          <w:p>
            <w:pPr>
              <w:spacing w:before="166" w:line="177" w:lineRule="auto"/>
              <w:ind w:left="737"/>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5</w:t>
            </w:r>
          </w:p>
        </w:tc>
        <w:tc>
          <w:tcPr>
            <w:tcW w:w="1565" w:type="dxa"/>
            <w:tcBorders>
              <w:top w:val="single" w:color="000000" w:sz="2" w:space="0"/>
              <w:bottom w:val="single" w:color="000000" w:sz="2" w:space="0"/>
            </w:tcBorders>
            <w:vAlign w:val="top"/>
          </w:tcPr>
          <w:p>
            <w:pPr>
              <w:spacing w:before="165" w:line="178" w:lineRule="auto"/>
              <w:ind w:left="685"/>
              <w:rPr>
                <w:rFonts w:hint="default" w:ascii="仿宋" w:hAnsi="仿宋" w:eastAsia="仿宋" w:cs="仿宋"/>
                <w:sz w:val="21"/>
                <w:szCs w:val="21"/>
                <w:highlight w:val="none"/>
                <w:lang w:val="en-US" w:eastAsia="zh-CN"/>
              </w:rPr>
            </w:pPr>
            <w:r>
              <w:rPr>
                <w:rFonts w:hint="eastAsia" w:ascii="仿宋" w:hAnsi="仿宋" w:eastAsia="仿宋" w:cs="仿宋"/>
                <w:spacing w:val="-3"/>
                <w:sz w:val="21"/>
                <w:szCs w:val="21"/>
                <w:highlight w:val="none"/>
                <w:lang w:val="en-US" w:eastAsia="zh-CN"/>
              </w:rPr>
              <w:t>14</w:t>
            </w:r>
          </w:p>
        </w:tc>
        <w:tc>
          <w:tcPr>
            <w:tcW w:w="1571" w:type="dxa"/>
            <w:tcBorders>
              <w:top w:val="single" w:color="000000" w:sz="2" w:space="0"/>
              <w:bottom w:val="single" w:color="000000" w:sz="2" w:space="0"/>
            </w:tcBorders>
            <w:vAlign w:val="top"/>
          </w:tcPr>
          <w:p>
            <w:pPr>
              <w:spacing w:before="165" w:line="178" w:lineRule="auto"/>
              <w:jc w:val="center"/>
              <w:rPr>
                <w:rFonts w:hint="default" w:ascii="仿宋" w:hAnsi="仿宋" w:eastAsia="仿宋" w:cs="仿宋"/>
                <w:sz w:val="21"/>
                <w:szCs w:val="21"/>
                <w:highlight w:val="none"/>
                <w:lang w:val="en-US" w:eastAsia="zh-CN"/>
              </w:rPr>
            </w:pPr>
            <w:r>
              <w:rPr>
                <w:rFonts w:hint="eastAsia" w:ascii="仿宋" w:hAnsi="仿宋" w:eastAsia="仿宋" w:cs="仿宋"/>
                <w:spacing w:val="-3"/>
                <w:sz w:val="21"/>
                <w:szCs w:val="21"/>
                <w:highlight w:val="none"/>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210" w:type="dxa"/>
            <w:tcBorders>
              <w:top w:val="single" w:color="000000" w:sz="2" w:space="0"/>
              <w:bottom w:val="single" w:color="000000" w:sz="2" w:space="0"/>
            </w:tcBorders>
            <w:vAlign w:val="top"/>
          </w:tcPr>
          <w:p>
            <w:pPr>
              <w:spacing w:before="129" w:line="222" w:lineRule="auto"/>
              <w:ind w:left="908"/>
              <w:rPr>
                <w:rFonts w:ascii="仿宋" w:hAnsi="仿宋" w:eastAsia="仿宋" w:cs="仿宋"/>
                <w:sz w:val="21"/>
                <w:szCs w:val="21"/>
                <w:highlight w:val="none"/>
              </w:rPr>
            </w:pPr>
            <w:r>
              <w:rPr>
                <w:rFonts w:ascii="仿宋" w:hAnsi="仿宋" w:eastAsia="仿宋" w:cs="仿宋"/>
                <w:spacing w:val="-5"/>
                <w:sz w:val="21"/>
                <w:szCs w:val="21"/>
                <w:highlight w:val="none"/>
              </w:rPr>
              <w:t>合计</w:t>
            </w:r>
          </w:p>
        </w:tc>
        <w:tc>
          <w:tcPr>
            <w:tcW w:w="2120" w:type="dxa"/>
            <w:tcBorders>
              <w:top w:val="single" w:color="000000" w:sz="2" w:space="0"/>
              <w:bottom w:val="single" w:color="000000" w:sz="2" w:space="0"/>
            </w:tcBorders>
            <w:vAlign w:val="top"/>
          </w:tcPr>
          <w:p>
            <w:pPr>
              <w:spacing w:before="167" w:line="178" w:lineRule="auto"/>
              <w:ind w:left="958"/>
              <w:rPr>
                <w:rFonts w:hint="default" w:ascii="仿宋" w:hAnsi="仿宋" w:eastAsia="仿宋" w:cs="仿宋"/>
                <w:sz w:val="21"/>
                <w:szCs w:val="21"/>
                <w:highlight w:val="none"/>
                <w:lang w:val="en-US" w:eastAsia="zh-CN"/>
              </w:rPr>
            </w:pPr>
            <w:r>
              <w:rPr>
                <w:rFonts w:hint="eastAsia" w:ascii="仿宋" w:hAnsi="仿宋" w:eastAsia="仿宋" w:cs="仿宋"/>
                <w:spacing w:val="-3"/>
                <w:sz w:val="21"/>
                <w:szCs w:val="21"/>
                <w:highlight w:val="none"/>
                <w:lang w:val="en-US" w:eastAsia="zh-CN"/>
              </w:rPr>
              <w:t>22</w:t>
            </w:r>
          </w:p>
        </w:tc>
        <w:tc>
          <w:tcPr>
            <w:tcW w:w="1565" w:type="dxa"/>
            <w:tcBorders>
              <w:top w:val="single" w:color="000000" w:sz="2" w:space="0"/>
              <w:bottom w:val="single" w:color="000000" w:sz="2" w:space="0"/>
            </w:tcBorders>
            <w:vAlign w:val="top"/>
          </w:tcPr>
          <w:p>
            <w:pPr>
              <w:spacing w:before="167" w:line="178" w:lineRule="auto"/>
              <w:ind w:left="683"/>
              <w:rPr>
                <w:rFonts w:hint="default" w:ascii="仿宋" w:hAnsi="仿宋" w:eastAsia="仿宋" w:cs="仿宋"/>
                <w:sz w:val="21"/>
                <w:szCs w:val="21"/>
                <w:highlight w:val="none"/>
                <w:lang w:val="en-US" w:eastAsia="zh-CN"/>
              </w:rPr>
            </w:pPr>
            <w:r>
              <w:rPr>
                <w:rFonts w:hint="eastAsia" w:ascii="仿宋" w:hAnsi="仿宋" w:eastAsia="仿宋" w:cs="仿宋"/>
                <w:spacing w:val="-3"/>
                <w:sz w:val="21"/>
                <w:szCs w:val="21"/>
                <w:highlight w:val="none"/>
                <w:lang w:val="en-US" w:eastAsia="zh-CN"/>
              </w:rPr>
              <w:t>39</w:t>
            </w:r>
          </w:p>
        </w:tc>
        <w:tc>
          <w:tcPr>
            <w:tcW w:w="1565" w:type="dxa"/>
            <w:tcBorders>
              <w:top w:val="single" w:color="000000" w:sz="2" w:space="0"/>
              <w:bottom w:val="single" w:color="000000" w:sz="2" w:space="0"/>
            </w:tcBorders>
            <w:vAlign w:val="top"/>
          </w:tcPr>
          <w:p>
            <w:pPr>
              <w:spacing w:before="166" w:line="179" w:lineRule="auto"/>
              <w:ind w:left="645"/>
              <w:rPr>
                <w:rFonts w:ascii="仿宋" w:hAnsi="仿宋" w:eastAsia="仿宋" w:cs="仿宋"/>
                <w:sz w:val="21"/>
                <w:szCs w:val="21"/>
                <w:highlight w:val="none"/>
              </w:rPr>
            </w:pPr>
            <w:r>
              <w:rPr>
                <w:rFonts w:ascii="仿宋" w:hAnsi="仿宋" w:eastAsia="仿宋" w:cs="仿宋"/>
                <w:spacing w:val="-6"/>
                <w:sz w:val="21"/>
                <w:szCs w:val="21"/>
                <w:highlight w:val="none"/>
              </w:rPr>
              <w:t>1</w:t>
            </w:r>
            <w:r>
              <w:rPr>
                <w:rFonts w:ascii="仿宋" w:hAnsi="仿宋" w:eastAsia="仿宋" w:cs="仿宋"/>
                <w:spacing w:val="-5"/>
                <w:sz w:val="21"/>
                <w:szCs w:val="21"/>
                <w:highlight w:val="none"/>
              </w:rPr>
              <w:t>00</w:t>
            </w:r>
          </w:p>
        </w:tc>
        <w:tc>
          <w:tcPr>
            <w:tcW w:w="1571" w:type="dxa"/>
            <w:tcBorders>
              <w:top w:val="single" w:color="000000" w:sz="2" w:space="0"/>
              <w:bottom w:val="single" w:color="000000" w:sz="2" w:space="0"/>
            </w:tcBorders>
            <w:vAlign w:val="top"/>
          </w:tcPr>
          <w:p>
            <w:pPr>
              <w:spacing w:before="167" w:line="178" w:lineRule="auto"/>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96</w:t>
            </w:r>
          </w:p>
        </w:tc>
      </w:tr>
    </w:tbl>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(1)绩效基本型指标分析</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202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 xml:space="preserve"> 年共设置绩效基本型指标</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34</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 xml:space="preserve"> 个，已完成目标有</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32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 xml:space="preserve">个。 未完成的绩效目标有 </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 xml:space="preserve"> 个：“预算调整率”</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和“</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公用经费控制率</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未完成，未完成原因如前所述。</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(2)绩效创新型指标分析</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202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 xml:space="preserve"> 年共设置绩效创新型指标</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5</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个，已完成目标有</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5</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个：“中长期规划相符性”、“工作计划健全性”、“企业合规改革工作指导案件数”、“预算编制科学性”</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以及</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 xml:space="preserve">“办理生态环境和资源保护公益诉讼案件数”；没有未完成的绩效指标。 </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60"/>
        <w:jc w:val="both"/>
        <w:textAlignment w:val="auto"/>
        <w:rPr>
          <w:rStyle w:val="22"/>
          <w:rFonts w:hint="eastAsia" w:ascii="楷体_GB2312" w:hAnsi="楷体_GB2312" w:eastAsia="楷体_GB2312" w:cs="楷体_GB2312"/>
          <w:b w:val="0"/>
          <w:bCs w:val="0"/>
          <w:i w:val="0"/>
          <w:iCs w:val="0"/>
          <w:smallCaps w:val="0"/>
          <w:strike w:val="0"/>
          <w:sz w:val="32"/>
          <w:szCs w:val="32"/>
          <w:highlight w:val="none"/>
          <w:lang w:val="zh-CN" w:eastAsia="zh-CN"/>
        </w:rPr>
      </w:pPr>
      <w:r>
        <w:rPr>
          <w:rStyle w:val="22"/>
          <w:rFonts w:hint="eastAsia" w:ascii="楷体_GB2312" w:hAnsi="楷体_GB2312" w:eastAsia="楷体_GB2312" w:cs="楷体_GB2312"/>
          <w:b w:val="0"/>
          <w:bCs w:val="0"/>
          <w:i w:val="0"/>
          <w:iCs w:val="0"/>
          <w:smallCaps w:val="0"/>
          <w:strike w:val="0"/>
          <w:sz w:val="32"/>
          <w:szCs w:val="32"/>
          <w:highlight w:val="none"/>
          <w:lang w:val="zh-CN" w:eastAsia="zh-CN"/>
        </w:rPr>
        <w:t>（三）主要成效、存在的突出问题和原因</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1.上年度部门整体支出自评结果应用情况</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上年度自评结果建议在编制部门整体支出预算文本时， 应结合年度目标设置相应的</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绩效创新型</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指标。按照省财政厅2022年预算绩效改革的要求，在采用推广试点新指标体系进行评价、重新设定预算文本时，结合部门工作实际，设置了相应的</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绩效创新型指标</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，上年度部门整体部门自评结果得到了应用。</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上年度部门整体支出自评结果在省财政厅绩效平台上公开 披露了相关信息，达到了增强财政资金使用的透明度的目的， 在使公众了解部门整体支出实际绩效水平的同时也接受了社会公众的有效监督。</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 xml:space="preserve">2.本年度部门主要成效                       </w:t>
      </w:r>
    </w:p>
    <w:p>
      <w:pPr>
        <w:pStyle w:val="8"/>
        <w:keepNext w:val="0"/>
        <w:keepLines w:val="0"/>
        <w:pageBreakBefore w:val="0"/>
        <w:widowControl/>
        <w:kinsoku/>
        <w:wordWrap/>
        <w:overflowPunct/>
        <w:topLinePunct w:val="0"/>
        <w:bidi w:val="0"/>
        <w:spacing w:after="0" w:afterAutospacing="0" w:line="560" w:lineRule="exact"/>
        <w:ind w:firstLine="640" w:firstLineChars="200"/>
        <w:jc w:val="both"/>
        <w:rPr>
          <w:rFonts w:ascii="仿宋_GB2312" w:hAnsi="仿宋_GB2312" w:eastAsia="仿宋_GB2312" w:cs="仿宋_GB2312"/>
          <w:color w:val="auto"/>
          <w:highlight w:val="none"/>
        </w:rPr>
      </w:pP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lang w:val="en-US" w:eastAsia="zh-CN"/>
        </w:rPr>
        <w:t>1</w:t>
      </w:r>
      <w:r>
        <w:rPr>
          <w:rFonts w:hint="eastAsia" w:ascii="楷体_GB2312" w:hAnsi="楷体_GB2312" w:eastAsia="楷体_GB2312" w:cs="楷体_GB2312"/>
          <w:bCs/>
          <w:color w:val="auto"/>
          <w:sz w:val="32"/>
          <w:szCs w:val="32"/>
          <w:highlight w:val="none"/>
          <w:lang w:eastAsia="zh-CN"/>
        </w:rPr>
        <w:t>）着力</w:t>
      </w:r>
      <w:r>
        <w:rPr>
          <w:rFonts w:ascii="楷体_GB2312" w:hAnsi="楷体_GB2312" w:eastAsia="楷体_GB2312" w:cs="楷体_GB2312"/>
          <w:bCs/>
          <w:color w:val="auto"/>
          <w:sz w:val="32"/>
          <w:szCs w:val="32"/>
          <w:highlight w:val="none"/>
        </w:rPr>
        <w:t>优化法治化营商环境。</w:t>
      </w:r>
      <w:r>
        <w:rPr>
          <w:rFonts w:hint="eastAsia" w:ascii="仿宋_GB2312" w:hAnsi="仿宋_GB2312" w:eastAsia="仿宋_GB2312" w:cs="仿宋_GB2312"/>
          <w:color w:val="auto"/>
          <w:sz w:val="32"/>
          <w:szCs w:val="32"/>
          <w:highlight w:val="none"/>
        </w:rPr>
        <w:t>成立领导小组和工作专班，夯实推进涉营商环境“九大专项行动”落实落地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厉打击侵害市场主体破坏营商环境类犯罪，联合公安机关召开“涉市场主体刑事案件办理工作”推进会，形成协同办案机制。坚持少捕慎诉慎押和平等保护理念，最大程度减少办案活动对企业合法权益及正常生产经营活动可能带来的负面影响。拟定《黄州区开展涉案企业合规改革实施方案》，共办理企业合规案件4件</w:t>
      </w:r>
      <w:r>
        <w:rPr>
          <w:rFonts w:hint="eastAsia" w:ascii="仿宋_GB2312" w:hAnsi="仿宋_GB2312" w:eastAsia="仿宋_GB2312" w:cs="仿宋_GB2312"/>
          <w:color w:val="auto"/>
          <w:sz w:val="32"/>
          <w:szCs w:val="32"/>
          <w:highlight w:val="none"/>
          <w:lang w:eastAsia="zh-CN"/>
        </w:rPr>
        <w:t>，使</w:t>
      </w:r>
      <w:r>
        <w:rPr>
          <w:rFonts w:hint="eastAsia" w:ascii="仿宋_GB2312" w:hAnsi="仿宋_GB2312" w:eastAsia="仿宋_GB2312" w:cs="仿宋_GB2312"/>
          <w:color w:val="auto"/>
          <w:sz w:val="32"/>
          <w:szCs w:val="32"/>
          <w:highlight w:val="none"/>
        </w:rPr>
        <w:t>轻微犯罪企业通过督促建立企业合规制度，提振企业恢复</w:t>
      </w:r>
      <w:r>
        <w:rPr>
          <w:rFonts w:hint="eastAsia" w:ascii="仿宋_GB2312" w:hAnsi="仿宋_GB2312" w:eastAsia="仿宋_GB2312" w:cs="仿宋_GB2312"/>
          <w:color w:val="auto"/>
          <w:sz w:val="32"/>
          <w:szCs w:val="32"/>
          <w:highlight w:val="none"/>
          <w:lang w:eastAsia="zh-CN"/>
        </w:rPr>
        <w:t>生产发展</w:t>
      </w:r>
      <w:r>
        <w:rPr>
          <w:rFonts w:hint="eastAsia" w:ascii="仿宋_GB2312" w:hAnsi="仿宋_GB2312" w:eastAsia="仿宋_GB2312" w:cs="仿宋_GB2312"/>
          <w:color w:val="auto"/>
          <w:sz w:val="32"/>
          <w:szCs w:val="32"/>
          <w:highlight w:val="none"/>
        </w:rPr>
        <w:t>的信心，营造放心安心的营商环境。</w:t>
      </w:r>
    </w:p>
    <w:p>
      <w:pPr>
        <w:keepNext w:val="0"/>
        <w:keepLines w:val="0"/>
        <w:pageBreakBefore w:val="0"/>
        <w:kinsoku/>
        <w:wordWrap/>
        <w:overflowPunct/>
        <w:topLinePunct w:val="0"/>
        <w:bidi w:val="0"/>
        <w:spacing w:line="560" w:lineRule="exact"/>
        <w:ind w:firstLine="640" w:firstLineChars="200"/>
        <w:rPr>
          <w:rFonts w:hint="eastAsia"/>
          <w:color w:val="auto"/>
          <w:highlight w:val="none"/>
        </w:rPr>
      </w:pP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lang w:val="en-US" w:eastAsia="zh-CN"/>
        </w:rPr>
        <w:t>2</w:t>
      </w:r>
      <w:r>
        <w:rPr>
          <w:rFonts w:hint="eastAsia" w:ascii="楷体_GB2312" w:hAnsi="楷体_GB2312" w:eastAsia="楷体_GB2312" w:cs="楷体_GB2312"/>
          <w:bCs/>
          <w:color w:val="auto"/>
          <w:sz w:val="32"/>
          <w:szCs w:val="32"/>
          <w:highlight w:val="none"/>
          <w:lang w:eastAsia="zh-CN"/>
        </w:rPr>
        <w:t>）着力提升</w:t>
      </w:r>
      <w:r>
        <w:rPr>
          <w:rFonts w:hint="eastAsia" w:ascii="楷体_GB2312" w:hAnsi="楷体_GB2312" w:eastAsia="楷体_GB2312" w:cs="楷体_GB2312"/>
          <w:bCs/>
          <w:color w:val="auto"/>
          <w:sz w:val="32"/>
          <w:szCs w:val="32"/>
          <w:highlight w:val="none"/>
        </w:rPr>
        <w:t>社会治理</w:t>
      </w:r>
      <w:r>
        <w:rPr>
          <w:rFonts w:hint="eastAsia" w:ascii="楷体_GB2312" w:hAnsi="楷体_GB2312" w:eastAsia="楷体_GB2312" w:cs="楷体_GB2312"/>
          <w:bCs/>
          <w:color w:val="auto"/>
          <w:sz w:val="32"/>
          <w:szCs w:val="32"/>
          <w:highlight w:val="none"/>
          <w:lang w:eastAsia="zh-CN"/>
        </w:rPr>
        <w:t>成效</w:t>
      </w:r>
      <w:r>
        <w:rPr>
          <w:rFonts w:hint="eastAsia" w:ascii="楷体_GB2312" w:hAnsi="楷体_GB2312" w:eastAsia="楷体_GB2312" w:cs="楷体_GB2312"/>
          <w:bCs/>
          <w:color w:val="auto"/>
          <w:sz w:val="32"/>
          <w:szCs w:val="32"/>
          <w:highlight w:val="none"/>
        </w:rPr>
        <w:t>。</w:t>
      </w:r>
      <w:r>
        <w:rPr>
          <w:rFonts w:hint="eastAsia" w:ascii="仿宋_GB2312" w:hAnsi="仿宋_GB2312" w:eastAsia="仿宋_GB2312" w:cs="仿宋_GB2312"/>
          <w:color w:val="auto"/>
          <w:sz w:val="32"/>
          <w:szCs w:val="32"/>
          <w:highlight w:val="none"/>
          <w:lang w:bidi="ar"/>
        </w:rPr>
        <w:t>严格落实常态化疫情防控工作要求，发动党员干警坚守社区防疫一线，包保社区居民1168户3835</w:t>
      </w:r>
      <w:r>
        <w:rPr>
          <w:rFonts w:hint="eastAsia" w:ascii="仿宋_GB2312" w:hAnsi="仿宋_GB2312" w:eastAsia="仿宋_GB2312" w:cs="仿宋_GB2312"/>
          <w:color w:val="auto"/>
          <w:sz w:val="32"/>
          <w:highlight w:val="none"/>
        </w:rPr>
        <w:t>人。常态化开展文明劝导活动</w:t>
      </w:r>
      <w:r>
        <w:rPr>
          <w:rFonts w:hint="eastAsia" w:ascii="仿宋_GB2312" w:hAnsi="仿宋_GB2312" w:eastAsia="仿宋_GB2312" w:cs="仿宋_GB2312"/>
          <w:color w:val="auto"/>
          <w:sz w:val="32"/>
          <w:highlight w:val="none"/>
          <w:lang w:val="en-US" w:eastAsia="zh-CN"/>
        </w:rPr>
        <w:t>210余人次</w:t>
      </w:r>
      <w:r>
        <w:rPr>
          <w:rFonts w:hint="eastAsia" w:ascii="仿宋_GB2312" w:hAnsi="仿宋_GB2312" w:eastAsia="仿宋_GB2312" w:cs="仿宋_GB2312"/>
          <w:color w:val="auto"/>
          <w:sz w:val="32"/>
          <w:highlight w:val="none"/>
        </w:rPr>
        <w:t>，引导居民文明出行。</w:t>
      </w:r>
      <w:r>
        <w:rPr>
          <w:rFonts w:hint="eastAsia" w:ascii="仿宋_GB2312" w:hAnsi="仿宋_GB2312" w:eastAsia="仿宋_GB2312" w:cs="仿宋_GB2312"/>
          <w:color w:val="auto"/>
          <w:sz w:val="32"/>
          <w:szCs w:val="32"/>
          <w:highlight w:val="none"/>
          <w:lang w:bidi="ar"/>
        </w:rPr>
        <w:t>组织全院</w:t>
      </w:r>
      <w:r>
        <w:rPr>
          <w:rFonts w:hint="eastAsia" w:ascii="仿宋_GB2312" w:hAnsi="仿宋_GB2312" w:eastAsia="仿宋_GB2312" w:cs="仿宋_GB2312"/>
          <w:color w:val="auto"/>
          <w:sz w:val="32"/>
          <w:highlight w:val="none"/>
        </w:rPr>
        <w:t>干警下沉余家湾社区助力创文创卫工作，参加活动20余次，积极提高群众对创文创卫工作的关注度、知晓度、参与度。走进乡村、社区、小区开展普法主题宣传活动6次。</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highlight w:val="none"/>
        </w:rPr>
      </w:pP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lang w:val="en-US" w:eastAsia="zh-CN"/>
        </w:rPr>
        <w:t>3</w:t>
      </w:r>
      <w:r>
        <w:rPr>
          <w:rFonts w:hint="eastAsia" w:ascii="楷体_GB2312" w:hAnsi="楷体_GB2312" w:eastAsia="楷体_GB2312" w:cs="楷体_GB2312"/>
          <w:bCs/>
          <w:color w:val="auto"/>
          <w:sz w:val="32"/>
          <w:szCs w:val="32"/>
          <w:highlight w:val="none"/>
          <w:lang w:eastAsia="zh-CN"/>
        </w:rPr>
        <w:t>）着力推进</w:t>
      </w:r>
      <w:r>
        <w:rPr>
          <w:rFonts w:hint="eastAsia" w:ascii="楷体_GB2312" w:hAnsi="楷体_GB2312" w:eastAsia="楷体_GB2312" w:cs="楷体_GB2312"/>
          <w:bCs/>
          <w:color w:val="auto"/>
          <w:sz w:val="32"/>
          <w:szCs w:val="32"/>
          <w:highlight w:val="none"/>
        </w:rPr>
        <w:t>乡村振兴。</w:t>
      </w:r>
      <w:r>
        <w:rPr>
          <w:rFonts w:hint="eastAsia" w:ascii="仿宋_GB2312" w:hAnsi="仿宋_GB2312" w:eastAsia="仿宋_GB2312" w:cs="仿宋_GB2312"/>
          <w:color w:val="auto"/>
          <w:sz w:val="32"/>
          <w:highlight w:val="none"/>
        </w:rPr>
        <w:t>严厉打击破坏</w:t>
      </w:r>
      <w:r>
        <w:rPr>
          <w:rFonts w:ascii="仿宋_GB2312" w:hAnsi="仿宋_GB2312" w:eastAsia="仿宋_GB2312" w:cs="仿宋_GB2312"/>
          <w:color w:val="auto"/>
          <w:sz w:val="32"/>
          <w:highlight w:val="none"/>
        </w:rPr>
        <w:t>农村生态环境</w:t>
      </w:r>
      <w:r>
        <w:rPr>
          <w:rFonts w:hint="eastAsia" w:ascii="仿宋_GB2312" w:hAnsi="仿宋_GB2312" w:eastAsia="仿宋_GB2312" w:cs="仿宋_GB2312"/>
          <w:color w:val="auto"/>
          <w:sz w:val="32"/>
          <w:highlight w:val="none"/>
        </w:rPr>
        <w:t>犯罪</w:t>
      </w:r>
      <w:r>
        <w:rPr>
          <w:rFonts w:ascii="仿宋_GB2312" w:hAnsi="仿宋_GB2312" w:eastAsia="仿宋_GB2312" w:cs="仿宋_GB2312"/>
          <w:color w:val="auto"/>
          <w:sz w:val="32"/>
          <w:highlight w:val="none"/>
        </w:rPr>
        <w:t>，办理</w:t>
      </w:r>
      <w:r>
        <w:rPr>
          <w:rFonts w:hint="eastAsia" w:ascii="仿宋_GB2312" w:hAnsi="仿宋_GB2312" w:eastAsia="仿宋_GB2312" w:cs="仿宋_GB2312"/>
          <w:color w:val="auto"/>
          <w:sz w:val="32"/>
          <w:highlight w:val="none"/>
        </w:rPr>
        <w:t>相关</w:t>
      </w:r>
      <w:r>
        <w:rPr>
          <w:rFonts w:ascii="仿宋_GB2312" w:hAnsi="仿宋_GB2312" w:eastAsia="仿宋_GB2312" w:cs="仿宋_GB2312"/>
          <w:color w:val="auto"/>
          <w:sz w:val="32"/>
          <w:highlight w:val="none"/>
        </w:rPr>
        <w:t>公益诉讼案件</w:t>
      </w:r>
      <w:r>
        <w:rPr>
          <w:rFonts w:hint="eastAsia" w:ascii="仿宋_GB2312" w:hAnsi="仿宋_GB2312" w:eastAsia="仿宋_GB2312" w:cs="仿宋_GB2312"/>
          <w:color w:val="auto"/>
          <w:sz w:val="32"/>
          <w:highlight w:val="none"/>
        </w:rPr>
        <w:t>28</w:t>
      </w:r>
      <w:r>
        <w:rPr>
          <w:rFonts w:ascii="仿宋_GB2312" w:hAnsi="仿宋_GB2312" w:eastAsia="仿宋_GB2312" w:cs="仿宋_GB2312"/>
          <w:color w:val="auto"/>
          <w:sz w:val="32"/>
          <w:highlight w:val="none"/>
        </w:rPr>
        <w:t>件</w:t>
      </w:r>
      <w:r>
        <w:rPr>
          <w:rFonts w:hint="eastAsia" w:ascii="仿宋_GB2312" w:hAnsi="仿宋_GB2312" w:eastAsia="仿宋_GB2312" w:cs="仿宋_GB2312"/>
          <w:color w:val="auto"/>
          <w:sz w:val="32"/>
          <w:highlight w:val="none"/>
        </w:rPr>
        <w:t>。会同区劳动监察局建立农民工欠薪线索移交机制，为维护农民工合法权益保驾护航。落实河湖长制，对范家泊水域岸线污染排放、堤坝安全等情形进行排查核查。派驻2个工作组5名干警至禹王街道韦家凉亭村、陈策楼镇汪家学村助力乡村振兴，为群众办理实事11件，积极推进法治乡村建设。</w:t>
      </w:r>
    </w:p>
    <w:p>
      <w:pPr>
        <w:pStyle w:val="28"/>
        <w:keepNext w:val="0"/>
        <w:keepLines w:val="0"/>
        <w:pageBreakBefore w:val="0"/>
        <w:numPr>
          <w:ilvl w:val="0"/>
          <w:numId w:val="0"/>
        </w:numPr>
        <w:kinsoku/>
        <w:wordWrap/>
        <w:overflowPunct/>
        <w:topLinePunct w:val="0"/>
        <w:bidi w:val="0"/>
        <w:spacing w:line="560" w:lineRule="exact"/>
        <w:ind w:firstLine="640" w:firstLineChars="200"/>
        <w:rPr>
          <w:rFonts w:hint="eastAsia" w:ascii="仿宋_GB2312" w:eastAsia="仿宋_GB2312"/>
          <w:color w:val="auto"/>
          <w:sz w:val="32"/>
          <w:szCs w:val="32"/>
          <w:highlight w:val="none"/>
        </w:rPr>
      </w:pP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lang w:val="en-US" w:eastAsia="zh-CN"/>
        </w:rPr>
        <w:t>4</w:t>
      </w:r>
      <w:r>
        <w:rPr>
          <w:rFonts w:hint="eastAsia" w:ascii="楷体_GB2312" w:hAnsi="楷体_GB2312" w:eastAsia="楷体_GB2312" w:cs="楷体_GB2312"/>
          <w:bCs/>
          <w:color w:val="auto"/>
          <w:sz w:val="32"/>
          <w:szCs w:val="32"/>
          <w:highlight w:val="none"/>
          <w:lang w:eastAsia="zh-CN"/>
        </w:rPr>
        <w:t>）着力开展</w:t>
      </w:r>
      <w:r>
        <w:rPr>
          <w:rFonts w:hint="eastAsia" w:ascii="楷体_GB2312" w:hAnsi="楷体_GB2312" w:eastAsia="楷体_GB2312" w:cs="楷体_GB2312"/>
          <w:bCs/>
          <w:color w:val="auto"/>
          <w:sz w:val="32"/>
          <w:szCs w:val="32"/>
          <w:highlight w:val="none"/>
        </w:rPr>
        <w:t>下基层察民情解民忧暖民心实践活动。</w:t>
      </w:r>
      <w:r>
        <w:rPr>
          <w:rFonts w:hint="eastAsia" w:ascii="仿宋_GB2312" w:hAnsi="仿宋_GB2312" w:eastAsia="仿宋_GB2312" w:cs="仿宋_GB2312"/>
          <w:color w:val="auto"/>
          <w:sz w:val="32"/>
          <w:szCs w:val="32"/>
          <w:highlight w:val="none"/>
          <w:lang w:bidi="ar"/>
        </w:rPr>
        <w:t>院党组带头开展走访调研，深入基层深入实际深入群众，</w:t>
      </w:r>
      <w:r>
        <w:rPr>
          <w:rFonts w:hint="eastAsia" w:ascii="仿宋_GB2312" w:eastAsia="仿宋_GB2312"/>
          <w:color w:val="auto"/>
          <w:sz w:val="32"/>
          <w:szCs w:val="32"/>
          <w:highlight w:val="none"/>
        </w:rPr>
        <w:t>领办16件民生实事。全员深入服务对象、生产一线和基层单位，了解社情民意，解决实际问题，到社区开展防范非法集资、打击养老诈骗宣传活动，守护老年人的“钱袋子”；为留守儿童送去“法治安全大礼包”，帮助其提高自防自救自护能力；开展全民禁毒专题宣传月活动，提高群众识毒防毒拒毒意识。</w:t>
      </w:r>
      <w:r>
        <w:rPr>
          <w:rFonts w:hint="eastAsia" w:ascii="仿宋_GB2312" w:hAnsi="仿宋_GB2312" w:eastAsia="仿宋_GB2312" w:cs="仿宋_GB2312"/>
          <w:color w:val="auto"/>
          <w:sz w:val="32"/>
          <w:szCs w:val="32"/>
          <w:highlight w:val="none"/>
          <w:lang w:bidi="ar"/>
        </w:rPr>
        <w:t>聚焦提升人民群众安全感，依法惩治盗抢骗、黄赌毒、食药环等违法犯罪,高度关注教育、就业、消费、社会保障等领域的群众诉求，</w:t>
      </w:r>
      <w:r>
        <w:rPr>
          <w:rFonts w:hint="eastAsia" w:ascii="仿宋_GB2312" w:eastAsia="仿宋_GB2312"/>
          <w:color w:val="auto"/>
          <w:sz w:val="32"/>
          <w:szCs w:val="32"/>
          <w:highlight w:val="none"/>
        </w:rPr>
        <w:t>不断提升群众和企业的获得感、幸福感、安全感。</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3.存在的突出问题和原因</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1</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)进一步加强</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公用</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经费管理。结合年度部门工作实际需要，结合年度绩效目标和工作重点合理安排项目支出，充分考虑各种不可控因素，进而提升公用经费控制率。</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）部分绩效指标年初目标值设置偏低。“全年各类诉讼监督案件办理数”的实际完成值为</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61件</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 xml:space="preserve">，超过了年初目标值 </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0%，说明年初目标值设置</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较</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低。</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Style w:val="22"/>
          <w:rFonts w:hint="eastAsia" w:ascii="楷体_GB2312" w:hAnsi="楷体_GB2312" w:eastAsia="楷体_GB2312" w:cs="楷体_GB2312"/>
          <w:b w:val="0"/>
          <w:bCs w:val="0"/>
          <w:i w:val="0"/>
          <w:iCs w:val="0"/>
          <w:smallCaps w:val="0"/>
          <w:strike w:val="0"/>
          <w:sz w:val="32"/>
          <w:szCs w:val="32"/>
          <w:highlight w:val="none"/>
          <w:lang w:val="zh-CN" w:eastAsia="zh-CN"/>
        </w:rPr>
      </w:pPr>
      <w:r>
        <w:rPr>
          <w:rStyle w:val="22"/>
          <w:rFonts w:hint="eastAsia" w:ascii="楷体_GB2312" w:hAnsi="楷体_GB2312" w:eastAsia="楷体_GB2312" w:cs="楷体_GB2312"/>
          <w:b w:val="0"/>
          <w:bCs w:val="0"/>
          <w:i w:val="0"/>
          <w:iCs w:val="0"/>
          <w:smallCaps w:val="0"/>
          <w:strike w:val="0"/>
          <w:sz w:val="32"/>
          <w:szCs w:val="32"/>
          <w:highlight w:val="none"/>
          <w:lang w:val="zh-CN" w:eastAsia="zh-CN"/>
        </w:rPr>
        <w:t>（四）下一步拟改进措施</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1.</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下一步拟改进措施</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zh-CN" w:eastAsia="zh-CN"/>
        </w:rPr>
        <w:t>进一步加强预算编制，结合年度绩效目标和工作重点合理安排项支出， 进而降低预算调整率。不断强化单位绩效理念，把绩效作为经费保障工作重点，充分发挥财政支出绩效的引领作用，从多方面提高部门绩效评价、绩效监控等工作能力，提高部门绩效管理工作水平。进一步推行第三方绩效评价工作，充分利用社会资源，提升单位部门绩效评价的客观性、科学性和有效性，通过项目的自评，调整、整改自评中出现的不合理的流程动作，强调落实有序、事实求是的工作作风。</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2.拟与预算安排相结合情况。</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本次评价结果将作为以后年度编报黄冈市黄州区人民检察院部门整体支出预算的依据。</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附件：2022年度黄冈市黄州区人民检察院部门整体绩效自评表（附后）</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612" w:lineRule="exact"/>
        <w:ind w:left="0" w:right="0" w:firstLine="600"/>
        <w:jc w:val="both"/>
        <w:textAlignment w:val="auto"/>
        <w:rPr>
          <w:rStyle w:val="22"/>
          <w:b w:val="0"/>
          <w:bCs w:val="0"/>
          <w:i w:val="0"/>
          <w:iCs w:val="0"/>
          <w:smallCaps w:val="0"/>
          <w:strike w:val="0"/>
          <w:sz w:val="32"/>
          <w:szCs w:val="32"/>
          <w:highlight w:val="none"/>
        </w:rPr>
      </w:pP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612" w:lineRule="exact"/>
        <w:ind w:left="0" w:right="0" w:firstLine="600"/>
        <w:jc w:val="both"/>
        <w:textAlignment w:val="auto"/>
        <w:rPr>
          <w:rFonts w:hint="eastAsia" w:ascii="黑体" w:hAnsi="黑体" w:eastAsia="黑体" w:cs="黑体"/>
          <w:sz w:val="32"/>
          <w:szCs w:val="32"/>
          <w:highlight w:val="none"/>
        </w:rPr>
      </w:pPr>
      <w:r>
        <w:rPr>
          <w:rStyle w:val="22"/>
          <w:rFonts w:hint="eastAsia" w:ascii="黑体" w:hAnsi="黑体" w:eastAsia="黑体" w:cs="黑体"/>
          <w:b w:val="0"/>
          <w:bCs w:val="0"/>
          <w:i w:val="0"/>
          <w:iCs w:val="0"/>
          <w:smallCaps w:val="0"/>
          <w:strike w:val="0"/>
          <w:sz w:val="32"/>
          <w:szCs w:val="32"/>
          <w:highlight w:val="none"/>
        </w:rPr>
        <w:t>二、佐证材料</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Style w:val="22"/>
          <w:rFonts w:hint="eastAsia" w:ascii="楷体_GB2312" w:hAnsi="楷体_GB2312" w:eastAsia="楷体_GB2312" w:cs="楷体_GB2312"/>
          <w:b w:val="0"/>
          <w:bCs w:val="0"/>
          <w:i w:val="0"/>
          <w:iCs w:val="0"/>
          <w:smallCaps w:val="0"/>
          <w:strike w:val="0"/>
          <w:sz w:val="32"/>
          <w:szCs w:val="32"/>
          <w:highlight w:val="none"/>
        </w:rPr>
      </w:pPr>
      <w:r>
        <w:rPr>
          <w:rStyle w:val="22"/>
          <w:rFonts w:hint="eastAsia" w:ascii="楷体_GB2312" w:hAnsi="楷体_GB2312" w:eastAsia="楷体_GB2312" w:cs="楷体_GB2312"/>
          <w:b w:val="0"/>
          <w:bCs w:val="0"/>
          <w:i w:val="0"/>
          <w:iCs w:val="0"/>
          <w:smallCaps w:val="0"/>
          <w:strike w:val="0"/>
          <w:sz w:val="32"/>
          <w:szCs w:val="32"/>
          <w:highlight w:val="none"/>
        </w:rPr>
        <w:t>（一）基本情况</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1.简要概述部门支出情况以及当年省委省政府布置的重点工作。</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(1)部门支出情况</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2022 年财政拨款支出19,268,946.95元， 较2021年增加1,827,598.93元 ，增长10.48% 。其中 ：人员经费支出12,721,000.00元， 较 2021 年减少49,400.00元， 下降 0.39%；日常公用经费支出 2,929,046.95元，较2021年增长922,498.93元，增长 45.97%；项目支出3,618,900.00元，较2021年增加954,500.00元，增长 35.82%。</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(2)当年区委区政府下达的重点工作</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坚持以人民为中心的发展思想，全面加强新时代基层检察院建设，以高度的政治自觉、法治自觉、检察自觉依法全面履行法律监督职责,各项工作取得新的进展。</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2.简要概述年度部门整体绩效目标</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依法履行批捕、起诉职责， 打击和惩治犯罪， 全力维护社会 稳定;强化立案监督、侦查活动监督、刑事审判监督、刑事执行检察、民事检察、行政检察职能，提升检察机关司法公信力;加强检察业务工作，持续深化司法体制改革，狠抓过硬队伍建设，为黄州区域经济社会发展提供了有力司法保障。</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Style w:val="22"/>
          <w:rFonts w:hint="eastAsia" w:ascii="楷体_GB2312" w:hAnsi="楷体_GB2312" w:eastAsia="楷体_GB2312" w:cs="楷体_GB2312"/>
          <w:b w:val="0"/>
          <w:bCs w:val="0"/>
          <w:i w:val="0"/>
          <w:iCs w:val="0"/>
          <w:smallCaps w:val="0"/>
          <w:strike w:val="0"/>
          <w:sz w:val="32"/>
          <w:szCs w:val="32"/>
          <w:highlight w:val="none"/>
        </w:rPr>
      </w:pPr>
      <w:r>
        <w:rPr>
          <w:rStyle w:val="22"/>
          <w:rFonts w:hint="eastAsia" w:ascii="楷体_GB2312" w:hAnsi="楷体_GB2312" w:eastAsia="楷体_GB2312" w:cs="楷体_GB2312"/>
          <w:b w:val="0"/>
          <w:bCs w:val="0"/>
          <w:i w:val="0"/>
          <w:iCs w:val="0"/>
          <w:smallCaps w:val="0"/>
          <w:strike w:val="0"/>
          <w:sz w:val="32"/>
          <w:szCs w:val="32"/>
          <w:highlight w:val="none"/>
        </w:rPr>
        <w:t>（二）部门自评工作开展情况</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1.前期准备阶段</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2023 年5月，黄州区人民检察院司法行政事务管理局是根据省财政厅关于2022 年度财政支出绩效评价工作的要求，确定了2022年部门整体支出的预算资金作为本次自评的对象，在组建黄州区人民检察院 2022 年绩效评价工作领导小组的基础上成立了部门整体支出的自评小组， 自评小组通过进一步明确部门整体支出绩效评价工作的目标、任务、评价方法和资料收集方法， 确定了部门整体支出绩效评价工作开展的方向和重点， 形成了部门整体支出完整的绩效评价工作方案。</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2.具体组织过程</w:t>
      </w:r>
    </w:p>
    <w:p>
      <w:pPr>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根据部门整体支出绩效评价工作方案， 自评小组从 2023 年 5月12日开始系统收集了部门整体支出执行过程的资料。在系统收集部门整体支出相关资料的基础上，自评小组对所收集到的部门整体支出基础资料一一进行了核实。对照预算文本中设置的各项绩效指标年度指标值， 结合具体完成情况对这些指标进行了逐一分析，在此基础上完成了对部门整体支出的综合分析评价。</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Style w:val="22"/>
          <w:rFonts w:hint="eastAsia" w:ascii="楷体_GB2312" w:hAnsi="楷体_GB2312" w:eastAsia="楷体_GB2312" w:cs="楷体_GB2312"/>
          <w:b w:val="0"/>
          <w:bCs w:val="0"/>
          <w:i w:val="0"/>
          <w:iCs w:val="0"/>
          <w:smallCaps w:val="0"/>
          <w:strike w:val="0"/>
          <w:sz w:val="32"/>
          <w:szCs w:val="32"/>
          <w:highlight w:val="none"/>
        </w:rPr>
      </w:pPr>
      <w:r>
        <w:rPr>
          <w:rStyle w:val="22"/>
          <w:rFonts w:hint="eastAsia" w:ascii="楷体_GB2312" w:hAnsi="楷体_GB2312" w:eastAsia="楷体_GB2312" w:cs="楷体_GB2312"/>
          <w:b w:val="0"/>
          <w:bCs w:val="0"/>
          <w:i w:val="0"/>
          <w:iCs w:val="0"/>
          <w:smallCaps w:val="0"/>
          <w:strike w:val="0"/>
          <w:sz w:val="32"/>
          <w:szCs w:val="32"/>
          <w:highlight w:val="none"/>
        </w:rPr>
        <w:t>（三）绩效目标完成情况分析</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1.运行成本指标完成情况详细分析</w:t>
      </w:r>
    </w:p>
    <w:tbl>
      <w:tblPr>
        <w:tblStyle w:val="23"/>
        <w:tblW w:w="88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7"/>
        <w:gridCol w:w="1157"/>
        <w:gridCol w:w="1236"/>
        <w:gridCol w:w="991"/>
        <w:gridCol w:w="1133"/>
        <w:gridCol w:w="1274"/>
        <w:gridCol w:w="1133"/>
        <w:gridCol w:w="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1157" w:type="dxa"/>
            <w:tcBorders>
              <w:top w:val="single" w:color="000000" w:sz="2" w:space="0"/>
              <w:bottom w:val="single" w:color="000000" w:sz="2" w:space="0"/>
            </w:tcBorders>
            <w:vAlign w:val="center"/>
          </w:tcPr>
          <w:p>
            <w:pPr>
              <w:spacing w:line="242" w:lineRule="auto"/>
              <w:jc w:val="center"/>
              <w:rPr>
                <w:rFonts w:hint="eastAsia" w:asciiTheme="majorEastAsia" w:hAnsiTheme="majorEastAsia" w:eastAsiaTheme="majorEastAsia" w:cstheme="majorEastAsia"/>
                <w:sz w:val="20"/>
                <w:szCs w:val="20"/>
                <w:highlight w:val="none"/>
              </w:rPr>
            </w:pPr>
          </w:p>
          <w:p>
            <w:pPr>
              <w:spacing w:before="68" w:line="222" w:lineRule="auto"/>
              <w:ind w:left="175"/>
              <w:jc w:val="center"/>
              <w:rPr>
                <w:rFonts w:hint="eastAsia" w:asciiTheme="majorEastAsia" w:hAnsiTheme="majorEastAsia" w:eastAsiaTheme="majorEastAsia" w:cstheme="majorEastAsia"/>
                <w:sz w:val="20"/>
                <w:szCs w:val="20"/>
                <w:highlight w:val="none"/>
              </w:rPr>
            </w:pPr>
            <w:r>
              <w:rPr>
                <w:rFonts w:hint="eastAsia" w:asciiTheme="majorEastAsia" w:hAnsiTheme="majorEastAsia" w:eastAsiaTheme="majorEastAsia" w:cstheme="majorEastAsia"/>
                <w:spacing w:val="-4"/>
                <w:sz w:val="20"/>
                <w:szCs w:val="20"/>
                <w:highlight w:val="none"/>
              </w:rPr>
              <w:t>一</w:t>
            </w:r>
            <w:r>
              <w:rPr>
                <w:rFonts w:hint="eastAsia" w:asciiTheme="majorEastAsia" w:hAnsiTheme="majorEastAsia" w:eastAsiaTheme="majorEastAsia" w:cstheme="majorEastAsia"/>
                <w:spacing w:val="-3"/>
                <w:sz w:val="20"/>
                <w:szCs w:val="20"/>
                <w:highlight w:val="none"/>
              </w:rPr>
              <w:t>级指标</w:t>
            </w:r>
          </w:p>
        </w:tc>
        <w:tc>
          <w:tcPr>
            <w:tcW w:w="1157" w:type="dxa"/>
            <w:tcBorders>
              <w:top w:val="single" w:color="000000" w:sz="2" w:space="0"/>
              <w:bottom w:val="single" w:color="000000" w:sz="2" w:space="0"/>
            </w:tcBorders>
            <w:vAlign w:val="center"/>
          </w:tcPr>
          <w:p>
            <w:pPr>
              <w:spacing w:line="242" w:lineRule="auto"/>
              <w:jc w:val="center"/>
              <w:rPr>
                <w:rFonts w:hint="eastAsia" w:asciiTheme="majorEastAsia" w:hAnsiTheme="majorEastAsia" w:eastAsiaTheme="majorEastAsia" w:cstheme="majorEastAsia"/>
                <w:sz w:val="20"/>
                <w:szCs w:val="20"/>
                <w:highlight w:val="none"/>
              </w:rPr>
            </w:pPr>
          </w:p>
          <w:p>
            <w:pPr>
              <w:spacing w:before="68" w:line="222" w:lineRule="auto"/>
              <w:ind w:left="177"/>
              <w:jc w:val="center"/>
              <w:rPr>
                <w:rFonts w:hint="eastAsia" w:asciiTheme="majorEastAsia" w:hAnsiTheme="majorEastAsia" w:eastAsiaTheme="majorEastAsia" w:cstheme="majorEastAsia"/>
                <w:sz w:val="20"/>
                <w:szCs w:val="20"/>
                <w:highlight w:val="none"/>
              </w:rPr>
            </w:pPr>
            <w:r>
              <w:rPr>
                <w:rFonts w:hint="eastAsia" w:asciiTheme="majorEastAsia" w:hAnsiTheme="majorEastAsia" w:eastAsiaTheme="majorEastAsia" w:cstheme="majorEastAsia"/>
                <w:spacing w:val="-4"/>
                <w:sz w:val="20"/>
                <w:szCs w:val="20"/>
                <w:highlight w:val="none"/>
              </w:rPr>
              <w:t>二级指标</w:t>
            </w:r>
          </w:p>
        </w:tc>
        <w:tc>
          <w:tcPr>
            <w:tcW w:w="1236" w:type="dxa"/>
            <w:tcBorders>
              <w:top w:val="single" w:color="000000" w:sz="2" w:space="0"/>
              <w:bottom w:val="single" w:color="000000" w:sz="2" w:space="0"/>
            </w:tcBorders>
            <w:vAlign w:val="center"/>
          </w:tcPr>
          <w:p>
            <w:pPr>
              <w:spacing w:line="242" w:lineRule="auto"/>
              <w:jc w:val="center"/>
              <w:rPr>
                <w:rFonts w:hint="eastAsia" w:asciiTheme="majorEastAsia" w:hAnsiTheme="majorEastAsia" w:eastAsiaTheme="majorEastAsia" w:cstheme="majorEastAsia"/>
                <w:sz w:val="20"/>
                <w:szCs w:val="20"/>
                <w:highlight w:val="none"/>
              </w:rPr>
            </w:pPr>
          </w:p>
          <w:p>
            <w:pPr>
              <w:spacing w:before="68" w:line="222" w:lineRule="auto"/>
              <w:ind w:left="288"/>
              <w:jc w:val="center"/>
              <w:rPr>
                <w:rFonts w:hint="eastAsia" w:asciiTheme="majorEastAsia" w:hAnsiTheme="majorEastAsia" w:eastAsiaTheme="majorEastAsia" w:cstheme="majorEastAsia"/>
                <w:sz w:val="20"/>
                <w:szCs w:val="20"/>
                <w:highlight w:val="none"/>
              </w:rPr>
            </w:pPr>
            <w:r>
              <w:rPr>
                <w:rFonts w:hint="eastAsia" w:asciiTheme="majorEastAsia" w:hAnsiTheme="majorEastAsia" w:eastAsiaTheme="majorEastAsia" w:cstheme="majorEastAsia"/>
                <w:spacing w:val="-6"/>
                <w:sz w:val="20"/>
                <w:szCs w:val="20"/>
                <w:highlight w:val="none"/>
              </w:rPr>
              <w:t>三</w:t>
            </w:r>
            <w:r>
              <w:rPr>
                <w:rFonts w:hint="eastAsia" w:asciiTheme="majorEastAsia" w:hAnsiTheme="majorEastAsia" w:eastAsiaTheme="majorEastAsia" w:cstheme="majorEastAsia"/>
                <w:spacing w:val="-3"/>
                <w:sz w:val="20"/>
                <w:szCs w:val="20"/>
                <w:highlight w:val="none"/>
              </w:rPr>
              <w:t>级指标</w:t>
            </w:r>
          </w:p>
        </w:tc>
        <w:tc>
          <w:tcPr>
            <w:tcW w:w="991" w:type="dxa"/>
            <w:tcBorders>
              <w:top w:val="single" w:color="000000" w:sz="2" w:space="0"/>
              <w:bottom w:val="single" w:color="000000" w:sz="2" w:space="0"/>
            </w:tcBorders>
            <w:vAlign w:val="center"/>
          </w:tcPr>
          <w:p>
            <w:pPr>
              <w:spacing w:before="245" w:line="222" w:lineRule="auto"/>
              <w:ind w:left="140"/>
              <w:jc w:val="center"/>
              <w:rPr>
                <w:rFonts w:hint="eastAsia" w:asciiTheme="majorEastAsia" w:hAnsiTheme="majorEastAsia" w:eastAsiaTheme="majorEastAsia" w:cstheme="majorEastAsia"/>
                <w:sz w:val="20"/>
                <w:szCs w:val="20"/>
                <w:highlight w:val="none"/>
              </w:rPr>
            </w:pPr>
            <w:r>
              <w:rPr>
                <w:rFonts w:hint="eastAsia" w:asciiTheme="majorEastAsia" w:hAnsiTheme="majorEastAsia" w:eastAsiaTheme="majorEastAsia" w:cstheme="majorEastAsia"/>
                <w:spacing w:val="-4"/>
                <w:sz w:val="20"/>
                <w:szCs w:val="20"/>
                <w:highlight w:val="none"/>
              </w:rPr>
              <w:t>指</w:t>
            </w:r>
            <w:r>
              <w:rPr>
                <w:rFonts w:hint="eastAsia" w:asciiTheme="majorEastAsia" w:hAnsiTheme="majorEastAsia" w:eastAsiaTheme="majorEastAsia" w:cstheme="majorEastAsia"/>
                <w:spacing w:val="-3"/>
                <w:sz w:val="20"/>
                <w:szCs w:val="20"/>
                <w:highlight w:val="none"/>
              </w:rPr>
              <w:t>标</w:t>
            </w:r>
            <w:r>
              <w:rPr>
                <w:rFonts w:hint="eastAsia" w:asciiTheme="majorEastAsia" w:hAnsiTheme="majorEastAsia" w:eastAsiaTheme="majorEastAsia" w:cstheme="majorEastAsia"/>
                <w:spacing w:val="-2"/>
                <w:sz w:val="20"/>
                <w:szCs w:val="20"/>
                <w:highlight w:val="none"/>
              </w:rPr>
              <w:t>分级</w:t>
            </w:r>
          </w:p>
        </w:tc>
        <w:tc>
          <w:tcPr>
            <w:tcW w:w="1133" w:type="dxa"/>
            <w:tcBorders>
              <w:top w:val="single" w:color="000000" w:sz="2" w:space="0"/>
              <w:bottom w:val="single" w:color="000000" w:sz="2" w:space="0"/>
            </w:tcBorders>
            <w:vAlign w:val="center"/>
          </w:tcPr>
          <w:p>
            <w:pPr>
              <w:spacing w:before="245" w:line="222" w:lineRule="auto"/>
              <w:ind w:left="213"/>
              <w:jc w:val="center"/>
              <w:rPr>
                <w:rFonts w:hint="eastAsia" w:asciiTheme="majorEastAsia" w:hAnsiTheme="majorEastAsia" w:eastAsiaTheme="majorEastAsia" w:cstheme="majorEastAsia"/>
                <w:sz w:val="20"/>
                <w:szCs w:val="20"/>
                <w:highlight w:val="none"/>
              </w:rPr>
            </w:pPr>
            <w:r>
              <w:rPr>
                <w:rFonts w:hint="eastAsia" w:asciiTheme="majorEastAsia" w:hAnsiTheme="majorEastAsia" w:eastAsiaTheme="majorEastAsia" w:cstheme="majorEastAsia"/>
                <w:spacing w:val="-4"/>
                <w:sz w:val="20"/>
                <w:szCs w:val="20"/>
                <w:highlight w:val="none"/>
              </w:rPr>
              <w:t>指</w:t>
            </w:r>
            <w:r>
              <w:rPr>
                <w:rFonts w:hint="eastAsia" w:asciiTheme="majorEastAsia" w:hAnsiTheme="majorEastAsia" w:eastAsiaTheme="majorEastAsia" w:cstheme="majorEastAsia"/>
                <w:spacing w:val="-3"/>
                <w:sz w:val="20"/>
                <w:szCs w:val="20"/>
                <w:highlight w:val="none"/>
              </w:rPr>
              <w:t>标</w:t>
            </w:r>
            <w:r>
              <w:rPr>
                <w:rFonts w:hint="eastAsia" w:asciiTheme="majorEastAsia" w:hAnsiTheme="majorEastAsia" w:eastAsiaTheme="majorEastAsia" w:cstheme="majorEastAsia"/>
                <w:spacing w:val="-2"/>
                <w:sz w:val="20"/>
                <w:szCs w:val="20"/>
                <w:highlight w:val="none"/>
              </w:rPr>
              <w:t>权重</w:t>
            </w:r>
          </w:p>
        </w:tc>
        <w:tc>
          <w:tcPr>
            <w:tcW w:w="1274" w:type="dxa"/>
            <w:tcBorders>
              <w:top w:val="single" w:color="000000" w:sz="2" w:space="0"/>
              <w:bottom w:val="single" w:color="000000" w:sz="2" w:space="0"/>
            </w:tcBorders>
            <w:vAlign w:val="center"/>
          </w:tcPr>
          <w:p>
            <w:pPr>
              <w:spacing w:before="78" w:line="222" w:lineRule="auto"/>
              <w:ind w:left="232"/>
              <w:jc w:val="center"/>
              <w:rPr>
                <w:rFonts w:hint="eastAsia" w:asciiTheme="majorEastAsia" w:hAnsiTheme="majorEastAsia" w:eastAsiaTheme="majorEastAsia" w:cstheme="majorEastAsia"/>
                <w:sz w:val="20"/>
                <w:szCs w:val="20"/>
                <w:highlight w:val="none"/>
              </w:rPr>
            </w:pPr>
            <w:r>
              <w:rPr>
                <w:rFonts w:hint="eastAsia" w:asciiTheme="majorEastAsia" w:hAnsiTheme="majorEastAsia" w:eastAsiaTheme="majorEastAsia" w:cstheme="majorEastAsia"/>
                <w:spacing w:val="-5"/>
                <w:sz w:val="20"/>
                <w:szCs w:val="20"/>
                <w:highlight w:val="none"/>
              </w:rPr>
              <w:t>年</w:t>
            </w:r>
            <w:r>
              <w:rPr>
                <w:rFonts w:hint="eastAsia" w:asciiTheme="majorEastAsia" w:hAnsiTheme="majorEastAsia" w:eastAsiaTheme="majorEastAsia" w:cstheme="majorEastAsia"/>
                <w:spacing w:val="-3"/>
                <w:sz w:val="20"/>
                <w:szCs w:val="20"/>
                <w:highlight w:val="none"/>
              </w:rPr>
              <w:t>初目标</w:t>
            </w:r>
          </w:p>
          <w:p>
            <w:pPr>
              <w:spacing w:before="59" w:line="223" w:lineRule="auto"/>
              <w:ind w:left="279"/>
              <w:jc w:val="center"/>
              <w:rPr>
                <w:rFonts w:hint="eastAsia" w:asciiTheme="majorEastAsia" w:hAnsiTheme="majorEastAsia" w:eastAsiaTheme="majorEastAsia" w:cstheme="majorEastAsia"/>
                <w:sz w:val="20"/>
                <w:szCs w:val="20"/>
                <w:highlight w:val="none"/>
              </w:rPr>
            </w:pPr>
            <w:r>
              <w:rPr>
                <w:rFonts w:hint="eastAsia" w:asciiTheme="majorEastAsia" w:hAnsiTheme="majorEastAsia" w:eastAsiaTheme="majorEastAsia" w:cstheme="majorEastAsia"/>
                <w:spacing w:val="31"/>
                <w:sz w:val="20"/>
                <w:szCs w:val="20"/>
                <w:highlight w:val="none"/>
              </w:rPr>
              <w:t>值</w:t>
            </w:r>
            <w:r>
              <w:rPr>
                <w:rFonts w:hint="eastAsia" w:asciiTheme="majorEastAsia" w:hAnsiTheme="majorEastAsia" w:eastAsiaTheme="majorEastAsia" w:cstheme="majorEastAsia"/>
                <w:spacing w:val="30"/>
                <w:sz w:val="20"/>
                <w:szCs w:val="20"/>
                <w:highlight w:val="none"/>
              </w:rPr>
              <w:t>(</w:t>
            </w:r>
            <w:r>
              <w:rPr>
                <w:rFonts w:hint="eastAsia" w:asciiTheme="majorEastAsia" w:hAnsiTheme="majorEastAsia" w:eastAsiaTheme="majorEastAsia" w:cstheme="majorEastAsia"/>
                <w:sz w:val="20"/>
                <w:szCs w:val="20"/>
                <w:highlight w:val="none"/>
              </w:rPr>
              <w:t>A</w:t>
            </w:r>
            <w:r>
              <w:rPr>
                <w:rFonts w:hint="eastAsia" w:asciiTheme="majorEastAsia" w:hAnsiTheme="majorEastAsia" w:eastAsiaTheme="majorEastAsia" w:cstheme="majorEastAsia"/>
                <w:spacing w:val="30"/>
                <w:sz w:val="20"/>
                <w:szCs w:val="20"/>
                <w:highlight w:val="none"/>
              </w:rPr>
              <w:t>)</w:t>
            </w:r>
          </w:p>
        </w:tc>
        <w:tc>
          <w:tcPr>
            <w:tcW w:w="1133" w:type="dxa"/>
            <w:tcBorders>
              <w:top w:val="single" w:color="000000" w:sz="2" w:space="0"/>
              <w:bottom w:val="single" w:color="000000" w:sz="2" w:space="0"/>
            </w:tcBorders>
            <w:vAlign w:val="center"/>
          </w:tcPr>
          <w:p>
            <w:pPr>
              <w:spacing w:before="78" w:line="222" w:lineRule="auto"/>
              <w:ind w:left="166"/>
              <w:jc w:val="center"/>
              <w:rPr>
                <w:rFonts w:hint="eastAsia" w:asciiTheme="majorEastAsia" w:hAnsiTheme="majorEastAsia" w:eastAsiaTheme="majorEastAsia" w:cstheme="majorEastAsia"/>
                <w:sz w:val="20"/>
                <w:szCs w:val="20"/>
                <w:highlight w:val="none"/>
              </w:rPr>
            </w:pPr>
            <w:r>
              <w:rPr>
                <w:rFonts w:hint="eastAsia" w:asciiTheme="majorEastAsia" w:hAnsiTheme="majorEastAsia" w:eastAsiaTheme="majorEastAsia" w:cstheme="majorEastAsia"/>
                <w:spacing w:val="-5"/>
                <w:sz w:val="20"/>
                <w:szCs w:val="20"/>
                <w:highlight w:val="none"/>
              </w:rPr>
              <w:t>实</w:t>
            </w:r>
            <w:r>
              <w:rPr>
                <w:rFonts w:hint="eastAsia" w:asciiTheme="majorEastAsia" w:hAnsiTheme="majorEastAsia" w:eastAsiaTheme="majorEastAsia" w:cstheme="majorEastAsia"/>
                <w:spacing w:val="-3"/>
                <w:sz w:val="20"/>
                <w:szCs w:val="20"/>
                <w:highlight w:val="none"/>
              </w:rPr>
              <w:t>际完成</w:t>
            </w:r>
          </w:p>
          <w:p>
            <w:pPr>
              <w:spacing w:before="59" w:line="223" w:lineRule="auto"/>
              <w:ind w:left="213"/>
              <w:jc w:val="center"/>
              <w:rPr>
                <w:rFonts w:hint="eastAsia" w:asciiTheme="majorEastAsia" w:hAnsiTheme="majorEastAsia" w:eastAsiaTheme="majorEastAsia" w:cstheme="majorEastAsia"/>
                <w:sz w:val="20"/>
                <w:szCs w:val="20"/>
                <w:highlight w:val="none"/>
              </w:rPr>
            </w:pPr>
            <w:r>
              <w:rPr>
                <w:rFonts w:hint="eastAsia" w:asciiTheme="majorEastAsia" w:hAnsiTheme="majorEastAsia" w:eastAsiaTheme="majorEastAsia" w:cstheme="majorEastAsia"/>
                <w:spacing w:val="31"/>
                <w:sz w:val="20"/>
                <w:szCs w:val="20"/>
                <w:highlight w:val="none"/>
              </w:rPr>
              <w:t>值</w:t>
            </w:r>
            <w:r>
              <w:rPr>
                <w:rFonts w:hint="eastAsia" w:asciiTheme="majorEastAsia" w:hAnsiTheme="majorEastAsia" w:eastAsiaTheme="majorEastAsia" w:cstheme="majorEastAsia"/>
                <w:spacing w:val="30"/>
                <w:sz w:val="20"/>
                <w:szCs w:val="20"/>
                <w:highlight w:val="none"/>
              </w:rPr>
              <w:t>(</w:t>
            </w:r>
            <w:r>
              <w:rPr>
                <w:rFonts w:hint="eastAsia" w:asciiTheme="majorEastAsia" w:hAnsiTheme="majorEastAsia" w:eastAsiaTheme="majorEastAsia" w:cstheme="majorEastAsia"/>
                <w:sz w:val="20"/>
                <w:szCs w:val="20"/>
                <w:highlight w:val="none"/>
              </w:rPr>
              <w:t>B</w:t>
            </w:r>
            <w:r>
              <w:rPr>
                <w:rFonts w:hint="eastAsia" w:asciiTheme="majorEastAsia" w:hAnsiTheme="majorEastAsia" w:eastAsiaTheme="majorEastAsia" w:cstheme="majorEastAsia"/>
                <w:spacing w:val="30"/>
                <w:sz w:val="20"/>
                <w:szCs w:val="20"/>
                <w:highlight w:val="none"/>
              </w:rPr>
              <w:t>)</w:t>
            </w:r>
          </w:p>
        </w:tc>
        <w:tc>
          <w:tcPr>
            <w:tcW w:w="773" w:type="dxa"/>
            <w:tcBorders>
              <w:top w:val="single" w:color="000000" w:sz="2" w:space="0"/>
              <w:bottom w:val="single" w:color="000000" w:sz="2" w:space="0"/>
            </w:tcBorders>
            <w:vAlign w:val="center"/>
          </w:tcPr>
          <w:p>
            <w:pPr>
              <w:spacing w:line="242" w:lineRule="auto"/>
              <w:jc w:val="center"/>
              <w:rPr>
                <w:rFonts w:hint="eastAsia" w:asciiTheme="majorEastAsia" w:hAnsiTheme="majorEastAsia" w:eastAsiaTheme="majorEastAsia" w:cstheme="majorEastAsia"/>
                <w:sz w:val="20"/>
                <w:szCs w:val="20"/>
                <w:highlight w:val="none"/>
              </w:rPr>
            </w:pPr>
          </w:p>
          <w:p>
            <w:pPr>
              <w:spacing w:before="68" w:line="222" w:lineRule="auto"/>
              <w:jc w:val="center"/>
              <w:rPr>
                <w:rFonts w:hint="eastAsia" w:asciiTheme="majorEastAsia" w:hAnsiTheme="majorEastAsia" w:eastAsiaTheme="majorEastAsia" w:cstheme="majorEastAsia"/>
                <w:sz w:val="20"/>
                <w:szCs w:val="20"/>
                <w:highlight w:val="none"/>
              </w:rPr>
            </w:pPr>
            <w:r>
              <w:rPr>
                <w:rFonts w:hint="eastAsia" w:asciiTheme="majorEastAsia" w:hAnsiTheme="majorEastAsia" w:eastAsiaTheme="majorEastAsia" w:cstheme="majorEastAsia"/>
                <w:spacing w:val="-5"/>
                <w:sz w:val="20"/>
                <w:szCs w:val="20"/>
                <w:highlight w:val="none"/>
              </w:rPr>
              <w:t>得</w:t>
            </w:r>
            <w:r>
              <w:rPr>
                <w:rFonts w:hint="eastAsia" w:asciiTheme="majorEastAsia" w:hAnsiTheme="majorEastAsia" w:eastAsiaTheme="majorEastAsia" w:cstheme="majorEastAsia"/>
                <w:spacing w:val="-3"/>
                <w:sz w:val="20"/>
                <w:szCs w:val="20"/>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1157" w:type="dxa"/>
            <w:tcBorders>
              <w:top w:val="single" w:color="000000" w:sz="2" w:space="0"/>
              <w:bottom w:val="single" w:color="000000" w:sz="2" w:space="0"/>
            </w:tcBorders>
            <w:vAlign w:val="center"/>
          </w:tcPr>
          <w:p>
            <w:pPr>
              <w:spacing w:before="211" w:line="221" w:lineRule="auto"/>
              <w:ind w:left="0" w:leftChars="0" w:right="0" w:rightChars="0" w:firstLine="0" w:firstLineChars="0"/>
              <w:jc w:val="center"/>
              <w:rPr>
                <w:rFonts w:hint="eastAsia" w:asciiTheme="majorEastAsia" w:hAnsiTheme="majorEastAsia" w:eastAsiaTheme="majorEastAsia" w:cstheme="majorEastAsia"/>
                <w:sz w:val="20"/>
                <w:szCs w:val="20"/>
                <w:highlight w:val="none"/>
              </w:rPr>
            </w:pPr>
            <w:r>
              <w:rPr>
                <w:rFonts w:hint="eastAsia" w:asciiTheme="majorEastAsia" w:hAnsiTheme="majorEastAsia" w:eastAsiaTheme="majorEastAsia" w:cstheme="majorEastAsia"/>
                <w:spacing w:val="-3"/>
                <w:sz w:val="20"/>
                <w:szCs w:val="20"/>
                <w:highlight w:val="none"/>
              </w:rPr>
              <w:t>运行成本</w:t>
            </w:r>
          </w:p>
        </w:tc>
        <w:tc>
          <w:tcPr>
            <w:tcW w:w="1157" w:type="dxa"/>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rPr>
            </w:pPr>
            <w:r>
              <w:rPr>
                <w:rFonts w:hint="eastAsia" w:asciiTheme="majorEastAsia" w:hAnsiTheme="majorEastAsia" w:eastAsiaTheme="majorEastAsia" w:cstheme="majorEastAsia"/>
                <w:spacing w:val="-3"/>
                <w:sz w:val="20"/>
                <w:szCs w:val="20"/>
                <w:highlight w:val="none"/>
                <w:lang w:val="en-US" w:eastAsia="zh-CN"/>
              </w:rPr>
              <w:t>公用经费控制</w:t>
            </w:r>
          </w:p>
        </w:tc>
        <w:tc>
          <w:tcPr>
            <w:tcW w:w="1236" w:type="dxa"/>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rPr>
            </w:pPr>
            <w:r>
              <w:rPr>
                <w:rFonts w:hint="eastAsia" w:asciiTheme="majorEastAsia" w:hAnsiTheme="majorEastAsia" w:eastAsiaTheme="majorEastAsia" w:cstheme="majorEastAsia"/>
                <w:spacing w:val="-3"/>
                <w:sz w:val="20"/>
                <w:szCs w:val="20"/>
                <w:highlight w:val="none"/>
                <w:lang w:val="en-US" w:eastAsia="zh-CN"/>
              </w:rPr>
              <w:t>公用经费控制率</w:t>
            </w:r>
          </w:p>
        </w:tc>
        <w:tc>
          <w:tcPr>
            <w:tcW w:w="991" w:type="dxa"/>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lang w:val="en-US" w:eastAsia="zh-CN"/>
              </w:rPr>
            </w:pPr>
            <w:r>
              <w:rPr>
                <w:rFonts w:hint="eastAsia" w:asciiTheme="majorEastAsia" w:hAnsiTheme="majorEastAsia" w:eastAsiaTheme="majorEastAsia" w:cstheme="majorEastAsia"/>
                <w:spacing w:val="-3"/>
                <w:sz w:val="20"/>
                <w:szCs w:val="20"/>
                <w:highlight w:val="none"/>
                <w:lang w:val="en-US" w:eastAsia="zh-CN"/>
              </w:rPr>
              <w:t>绩效基本型</w:t>
            </w:r>
          </w:p>
        </w:tc>
        <w:tc>
          <w:tcPr>
            <w:tcW w:w="1133" w:type="dxa"/>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rPr>
            </w:pPr>
            <w:r>
              <w:rPr>
                <w:rFonts w:hint="eastAsia" w:asciiTheme="majorEastAsia" w:hAnsiTheme="majorEastAsia" w:eastAsiaTheme="majorEastAsia" w:cstheme="majorEastAsia"/>
                <w:spacing w:val="-3"/>
                <w:sz w:val="20"/>
                <w:szCs w:val="20"/>
                <w:highlight w:val="none"/>
                <w:lang w:val="en-US" w:eastAsia="zh-CN"/>
              </w:rPr>
              <w:t>0.02</w:t>
            </w:r>
          </w:p>
        </w:tc>
        <w:tc>
          <w:tcPr>
            <w:tcW w:w="1274" w:type="dxa"/>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rPr>
            </w:pPr>
            <w:r>
              <w:rPr>
                <w:rFonts w:hint="eastAsia" w:asciiTheme="majorEastAsia" w:hAnsiTheme="majorEastAsia" w:eastAsiaTheme="majorEastAsia" w:cstheme="majorEastAsia"/>
                <w:spacing w:val="-3"/>
                <w:sz w:val="20"/>
                <w:szCs w:val="20"/>
                <w:highlight w:val="none"/>
                <w:lang w:val="en-US" w:eastAsia="zh-CN"/>
              </w:rPr>
              <w:t>≤100%</w:t>
            </w:r>
          </w:p>
        </w:tc>
        <w:tc>
          <w:tcPr>
            <w:tcW w:w="1133" w:type="dxa"/>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rPr>
            </w:pPr>
            <w:r>
              <w:rPr>
                <w:rFonts w:hint="eastAsia" w:asciiTheme="majorEastAsia" w:hAnsiTheme="majorEastAsia" w:eastAsiaTheme="majorEastAsia" w:cstheme="majorEastAsia"/>
                <w:spacing w:val="-3"/>
                <w:sz w:val="20"/>
                <w:szCs w:val="20"/>
                <w:highlight w:val="none"/>
                <w:lang w:val="en-US" w:eastAsia="zh-CN"/>
              </w:rPr>
              <w:t>135.6%</w:t>
            </w:r>
          </w:p>
        </w:tc>
        <w:tc>
          <w:tcPr>
            <w:tcW w:w="773" w:type="dxa"/>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rPr>
            </w:pPr>
            <w:r>
              <w:rPr>
                <w:rFonts w:hint="eastAsia" w:asciiTheme="majorEastAsia" w:hAnsiTheme="majorEastAsia" w:eastAsiaTheme="majorEastAsia" w:cstheme="majorEastAsia"/>
                <w:spacing w:val="-3"/>
                <w:sz w:val="20"/>
                <w:szCs w:val="20"/>
                <w:highlight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1157" w:type="dxa"/>
            <w:tcBorders>
              <w:top w:val="single" w:color="000000" w:sz="2" w:space="0"/>
              <w:bottom w:val="single" w:color="000000" w:sz="2" w:space="0"/>
            </w:tcBorders>
            <w:vAlign w:val="center"/>
          </w:tcPr>
          <w:p>
            <w:pPr>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rPr>
            </w:pPr>
            <w:r>
              <w:rPr>
                <w:rFonts w:hint="eastAsia" w:asciiTheme="majorEastAsia" w:hAnsiTheme="majorEastAsia" w:eastAsiaTheme="majorEastAsia" w:cstheme="majorEastAsia"/>
                <w:spacing w:val="-3"/>
                <w:sz w:val="20"/>
                <w:szCs w:val="20"/>
                <w:highlight w:val="none"/>
              </w:rPr>
              <w:t>运行成本</w:t>
            </w:r>
          </w:p>
        </w:tc>
        <w:tc>
          <w:tcPr>
            <w:tcW w:w="1157" w:type="dxa"/>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rPr>
            </w:pPr>
            <w:r>
              <w:rPr>
                <w:rFonts w:hint="eastAsia" w:asciiTheme="majorEastAsia" w:hAnsiTheme="majorEastAsia" w:eastAsiaTheme="majorEastAsia" w:cstheme="majorEastAsia"/>
                <w:spacing w:val="-3"/>
                <w:sz w:val="20"/>
                <w:szCs w:val="20"/>
                <w:highlight w:val="none"/>
                <w:lang w:val="en-US" w:eastAsia="zh-CN"/>
              </w:rPr>
              <w:t>在职人员控制</w:t>
            </w:r>
          </w:p>
        </w:tc>
        <w:tc>
          <w:tcPr>
            <w:tcW w:w="1236" w:type="dxa"/>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rPr>
            </w:pPr>
            <w:r>
              <w:rPr>
                <w:rFonts w:hint="eastAsia" w:asciiTheme="majorEastAsia" w:hAnsiTheme="majorEastAsia" w:eastAsiaTheme="majorEastAsia" w:cstheme="majorEastAsia"/>
                <w:spacing w:val="-3"/>
                <w:sz w:val="20"/>
                <w:szCs w:val="20"/>
                <w:highlight w:val="none"/>
                <w:lang w:val="en-US" w:eastAsia="zh-CN"/>
              </w:rPr>
              <w:t>在职人员控制率</w:t>
            </w:r>
          </w:p>
        </w:tc>
        <w:tc>
          <w:tcPr>
            <w:tcW w:w="991" w:type="dxa"/>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lang w:val="en-US" w:eastAsia="zh-CN"/>
              </w:rPr>
            </w:pPr>
            <w:r>
              <w:rPr>
                <w:rFonts w:hint="eastAsia" w:asciiTheme="majorEastAsia" w:hAnsiTheme="majorEastAsia" w:eastAsiaTheme="majorEastAsia" w:cstheme="majorEastAsia"/>
                <w:spacing w:val="-3"/>
                <w:sz w:val="20"/>
                <w:szCs w:val="20"/>
                <w:highlight w:val="none"/>
                <w:lang w:val="en-US" w:eastAsia="zh-CN"/>
              </w:rPr>
              <w:t>绩效基本型</w:t>
            </w:r>
          </w:p>
        </w:tc>
        <w:tc>
          <w:tcPr>
            <w:tcW w:w="1133" w:type="dxa"/>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rPr>
            </w:pPr>
            <w:r>
              <w:rPr>
                <w:rFonts w:hint="eastAsia" w:asciiTheme="majorEastAsia" w:hAnsiTheme="majorEastAsia" w:eastAsiaTheme="majorEastAsia" w:cstheme="majorEastAsia"/>
                <w:spacing w:val="-3"/>
                <w:sz w:val="20"/>
                <w:szCs w:val="20"/>
                <w:highlight w:val="none"/>
                <w:lang w:val="en-US" w:eastAsia="zh-CN"/>
              </w:rPr>
              <w:t>0.02</w:t>
            </w:r>
          </w:p>
        </w:tc>
        <w:tc>
          <w:tcPr>
            <w:tcW w:w="1274" w:type="dxa"/>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rPr>
            </w:pPr>
            <w:r>
              <w:rPr>
                <w:rFonts w:hint="eastAsia" w:asciiTheme="majorEastAsia" w:hAnsiTheme="majorEastAsia" w:eastAsiaTheme="majorEastAsia" w:cstheme="majorEastAsia"/>
                <w:spacing w:val="-3"/>
                <w:sz w:val="20"/>
                <w:szCs w:val="20"/>
                <w:highlight w:val="none"/>
                <w:lang w:val="en-US" w:eastAsia="zh-CN"/>
              </w:rPr>
              <w:t>≤100%</w:t>
            </w:r>
          </w:p>
        </w:tc>
        <w:tc>
          <w:tcPr>
            <w:tcW w:w="1133" w:type="dxa"/>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rPr>
            </w:pPr>
            <w:r>
              <w:rPr>
                <w:rFonts w:hint="eastAsia" w:asciiTheme="majorEastAsia" w:hAnsiTheme="majorEastAsia" w:eastAsiaTheme="majorEastAsia" w:cstheme="majorEastAsia"/>
                <w:spacing w:val="-3"/>
                <w:sz w:val="20"/>
                <w:szCs w:val="20"/>
                <w:highlight w:val="none"/>
                <w:lang w:val="en-US" w:eastAsia="zh-CN"/>
              </w:rPr>
              <w:t>98.07%</w:t>
            </w:r>
          </w:p>
        </w:tc>
        <w:tc>
          <w:tcPr>
            <w:tcW w:w="773" w:type="dxa"/>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rPr>
            </w:pPr>
            <w:r>
              <w:rPr>
                <w:rFonts w:hint="eastAsia" w:asciiTheme="majorEastAsia" w:hAnsiTheme="majorEastAsia" w:eastAsiaTheme="majorEastAsia" w:cstheme="majorEastAsia"/>
                <w:spacing w:val="-3"/>
                <w:sz w:val="20"/>
                <w:szCs w:val="20"/>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157" w:type="dxa"/>
            <w:tcBorders>
              <w:top w:val="single" w:color="000000" w:sz="2" w:space="0"/>
              <w:bottom w:val="single" w:color="000000" w:sz="2" w:space="0"/>
            </w:tcBorders>
            <w:vAlign w:val="center"/>
          </w:tcPr>
          <w:p>
            <w:pPr>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rPr>
            </w:pPr>
            <w:r>
              <w:rPr>
                <w:rFonts w:hint="eastAsia" w:asciiTheme="majorEastAsia" w:hAnsiTheme="majorEastAsia" w:eastAsiaTheme="majorEastAsia" w:cstheme="majorEastAsia"/>
                <w:spacing w:val="-3"/>
                <w:sz w:val="20"/>
                <w:szCs w:val="20"/>
                <w:highlight w:val="none"/>
              </w:rPr>
              <w:t>运行成本</w:t>
            </w:r>
          </w:p>
        </w:tc>
        <w:tc>
          <w:tcPr>
            <w:tcW w:w="1157" w:type="dxa"/>
            <w:vMerge w:val="restart"/>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rPr>
            </w:pPr>
            <w:r>
              <w:rPr>
                <w:rFonts w:hint="eastAsia" w:asciiTheme="majorEastAsia" w:hAnsiTheme="majorEastAsia" w:eastAsiaTheme="majorEastAsia" w:cstheme="majorEastAsia"/>
                <w:spacing w:val="-3"/>
                <w:sz w:val="20"/>
                <w:szCs w:val="20"/>
                <w:highlight w:val="none"/>
                <w:lang w:val="en-US" w:eastAsia="zh-CN"/>
              </w:rPr>
              <w:t>项目支出成本控制</w:t>
            </w:r>
          </w:p>
        </w:tc>
        <w:tc>
          <w:tcPr>
            <w:tcW w:w="1236" w:type="dxa"/>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rPr>
            </w:pPr>
            <w:r>
              <w:rPr>
                <w:rFonts w:hint="eastAsia" w:asciiTheme="majorEastAsia" w:hAnsiTheme="majorEastAsia" w:eastAsiaTheme="majorEastAsia" w:cstheme="majorEastAsia"/>
                <w:spacing w:val="-3"/>
                <w:sz w:val="20"/>
                <w:szCs w:val="20"/>
                <w:highlight w:val="none"/>
                <w:lang w:val="en-US" w:eastAsia="zh-CN"/>
              </w:rPr>
              <w:t>会议费控制率</w:t>
            </w:r>
          </w:p>
        </w:tc>
        <w:tc>
          <w:tcPr>
            <w:tcW w:w="991" w:type="dxa"/>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lang w:val="en-US" w:eastAsia="zh-CN"/>
              </w:rPr>
            </w:pPr>
            <w:r>
              <w:rPr>
                <w:rFonts w:hint="eastAsia" w:asciiTheme="majorEastAsia" w:hAnsiTheme="majorEastAsia" w:eastAsiaTheme="majorEastAsia" w:cstheme="majorEastAsia"/>
                <w:spacing w:val="-3"/>
                <w:sz w:val="20"/>
                <w:szCs w:val="20"/>
                <w:highlight w:val="none"/>
                <w:lang w:val="en-US" w:eastAsia="zh-CN"/>
              </w:rPr>
              <w:t>绩效基本型</w:t>
            </w:r>
          </w:p>
        </w:tc>
        <w:tc>
          <w:tcPr>
            <w:tcW w:w="1133" w:type="dxa"/>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rPr>
            </w:pPr>
            <w:r>
              <w:rPr>
                <w:rFonts w:hint="eastAsia" w:asciiTheme="majorEastAsia" w:hAnsiTheme="majorEastAsia" w:eastAsiaTheme="majorEastAsia" w:cstheme="majorEastAsia"/>
                <w:spacing w:val="-3"/>
                <w:sz w:val="20"/>
                <w:szCs w:val="20"/>
                <w:highlight w:val="none"/>
                <w:lang w:val="en-US" w:eastAsia="zh-CN"/>
              </w:rPr>
              <w:t>0.02</w:t>
            </w:r>
          </w:p>
        </w:tc>
        <w:tc>
          <w:tcPr>
            <w:tcW w:w="1274" w:type="dxa"/>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rPr>
            </w:pPr>
            <w:r>
              <w:rPr>
                <w:rFonts w:hint="eastAsia" w:asciiTheme="majorEastAsia" w:hAnsiTheme="majorEastAsia" w:eastAsiaTheme="majorEastAsia" w:cstheme="majorEastAsia"/>
                <w:spacing w:val="-3"/>
                <w:sz w:val="20"/>
                <w:szCs w:val="20"/>
                <w:highlight w:val="none"/>
                <w:lang w:val="en-US" w:eastAsia="zh-CN"/>
              </w:rPr>
              <w:t>≤100%</w:t>
            </w:r>
          </w:p>
        </w:tc>
        <w:tc>
          <w:tcPr>
            <w:tcW w:w="1133" w:type="dxa"/>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rPr>
            </w:pPr>
            <w:r>
              <w:rPr>
                <w:rFonts w:hint="eastAsia" w:asciiTheme="majorEastAsia" w:hAnsiTheme="majorEastAsia" w:eastAsiaTheme="majorEastAsia" w:cstheme="majorEastAsia"/>
                <w:spacing w:val="-3"/>
                <w:sz w:val="20"/>
                <w:szCs w:val="20"/>
                <w:highlight w:val="none"/>
                <w:lang w:val="en-US" w:eastAsia="zh-CN"/>
              </w:rPr>
              <w:t>0</w:t>
            </w:r>
          </w:p>
        </w:tc>
        <w:tc>
          <w:tcPr>
            <w:tcW w:w="773" w:type="dxa"/>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rPr>
            </w:pPr>
            <w:r>
              <w:rPr>
                <w:rFonts w:hint="eastAsia" w:asciiTheme="majorEastAsia" w:hAnsiTheme="majorEastAsia" w:eastAsiaTheme="majorEastAsia" w:cstheme="majorEastAsia"/>
                <w:spacing w:val="-3"/>
                <w:sz w:val="20"/>
                <w:szCs w:val="20"/>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157" w:type="dxa"/>
            <w:tcBorders>
              <w:top w:val="single" w:color="000000" w:sz="2" w:space="0"/>
              <w:bottom w:val="single" w:color="000000" w:sz="2" w:space="0"/>
            </w:tcBorders>
            <w:vAlign w:val="center"/>
          </w:tcPr>
          <w:p>
            <w:pPr>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rPr>
            </w:pPr>
            <w:r>
              <w:rPr>
                <w:rFonts w:hint="eastAsia" w:asciiTheme="majorEastAsia" w:hAnsiTheme="majorEastAsia" w:eastAsiaTheme="majorEastAsia" w:cstheme="majorEastAsia"/>
                <w:spacing w:val="-3"/>
                <w:sz w:val="20"/>
                <w:szCs w:val="20"/>
                <w:highlight w:val="none"/>
              </w:rPr>
              <w:t>运行成本</w:t>
            </w:r>
          </w:p>
        </w:tc>
        <w:tc>
          <w:tcPr>
            <w:tcW w:w="1157" w:type="dxa"/>
            <w:vMerge w:val="continue"/>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rPr>
            </w:pPr>
          </w:p>
        </w:tc>
        <w:tc>
          <w:tcPr>
            <w:tcW w:w="1236" w:type="dxa"/>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rPr>
            </w:pPr>
            <w:r>
              <w:rPr>
                <w:rFonts w:hint="eastAsia" w:asciiTheme="majorEastAsia" w:hAnsiTheme="majorEastAsia" w:eastAsiaTheme="majorEastAsia" w:cstheme="majorEastAsia"/>
                <w:spacing w:val="-3"/>
                <w:sz w:val="20"/>
                <w:szCs w:val="20"/>
                <w:highlight w:val="none"/>
                <w:lang w:val="en-US" w:eastAsia="zh-CN"/>
              </w:rPr>
              <w:t>“三公经费”变动率</w:t>
            </w:r>
          </w:p>
        </w:tc>
        <w:tc>
          <w:tcPr>
            <w:tcW w:w="991" w:type="dxa"/>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lang w:val="en-US" w:eastAsia="zh-CN"/>
              </w:rPr>
            </w:pPr>
            <w:r>
              <w:rPr>
                <w:rFonts w:hint="eastAsia" w:asciiTheme="majorEastAsia" w:hAnsiTheme="majorEastAsia" w:eastAsiaTheme="majorEastAsia" w:cstheme="majorEastAsia"/>
                <w:spacing w:val="-3"/>
                <w:sz w:val="20"/>
                <w:szCs w:val="20"/>
                <w:highlight w:val="none"/>
                <w:lang w:val="en-US" w:eastAsia="zh-CN"/>
              </w:rPr>
              <w:t>绩效基本型</w:t>
            </w:r>
          </w:p>
        </w:tc>
        <w:tc>
          <w:tcPr>
            <w:tcW w:w="1133" w:type="dxa"/>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rPr>
            </w:pPr>
            <w:r>
              <w:rPr>
                <w:rFonts w:hint="eastAsia" w:asciiTheme="majorEastAsia" w:hAnsiTheme="majorEastAsia" w:eastAsiaTheme="majorEastAsia" w:cstheme="majorEastAsia"/>
                <w:spacing w:val="-3"/>
                <w:sz w:val="20"/>
                <w:szCs w:val="20"/>
                <w:highlight w:val="none"/>
                <w:lang w:val="en-US" w:eastAsia="zh-CN"/>
              </w:rPr>
              <w:t>0.02</w:t>
            </w:r>
          </w:p>
        </w:tc>
        <w:tc>
          <w:tcPr>
            <w:tcW w:w="1274" w:type="dxa"/>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rPr>
            </w:pPr>
            <w:r>
              <w:rPr>
                <w:rFonts w:hint="eastAsia" w:asciiTheme="majorEastAsia" w:hAnsiTheme="majorEastAsia" w:eastAsiaTheme="majorEastAsia" w:cstheme="majorEastAsia"/>
                <w:spacing w:val="-3"/>
                <w:sz w:val="20"/>
                <w:szCs w:val="20"/>
                <w:highlight w:val="none"/>
                <w:lang w:val="en-US" w:eastAsia="zh-CN"/>
              </w:rPr>
              <w:t>≤0%</w:t>
            </w:r>
          </w:p>
        </w:tc>
        <w:tc>
          <w:tcPr>
            <w:tcW w:w="1133" w:type="dxa"/>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rPr>
            </w:pPr>
            <w:r>
              <w:rPr>
                <w:rFonts w:hint="eastAsia" w:asciiTheme="majorEastAsia" w:hAnsiTheme="majorEastAsia" w:eastAsiaTheme="majorEastAsia" w:cstheme="majorEastAsia"/>
                <w:spacing w:val="-3"/>
                <w:sz w:val="20"/>
                <w:szCs w:val="20"/>
                <w:highlight w:val="none"/>
                <w:lang w:val="en-US" w:eastAsia="zh-CN"/>
              </w:rPr>
              <w:t>0</w:t>
            </w:r>
          </w:p>
        </w:tc>
        <w:tc>
          <w:tcPr>
            <w:tcW w:w="773" w:type="dxa"/>
            <w:tcBorders>
              <w:top w:val="single" w:color="000000" w:sz="2" w:space="0"/>
              <w:bottom w:val="single" w:color="000000" w:sz="2" w:space="0"/>
            </w:tcBorders>
            <w:vAlign w:val="center"/>
          </w:tcPr>
          <w:p>
            <w:pPr>
              <w:shd w:val="clear" w:color="auto" w:fill="auto"/>
              <w:spacing w:before="211" w:line="221" w:lineRule="auto"/>
              <w:ind w:left="0" w:leftChars="0" w:right="0" w:rightChars="0" w:firstLine="0" w:firstLineChars="0"/>
              <w:jc w:val="center"/>
              <w:rPr>
                <w:rFonts w:hint="eastAsia" w:asciiTheme="majorEastAsia" w:hAnsiTheme="majorEastAsia" w:eastAsiaTheme="majorEastAsia" w:cstheme="majorEastAsia"/>
                <w:spacing w:val="-3"/>
                <w:sz w:val="20"/>
                <w:szCs w:val="20"/>
                <w:highlight w:val="none"/>
              </w:rPr>
            </w:pPr>
            <w:r>
              <w:rPr>
                <w:rFonts w:hint="eastAsia" w:asciiTheme="majorEastAsia" w:hAnsiTheme="majorEastAsia" w:eastAsiaTheme="majorEastAsia" w:cstheme="majorEastAsia"/>
                <w:spacing w:val="-3"/>
                <w:sz w:val="20"/>
                <w:szCs w:val="20"/>
                <w:highlight w:val="none"/>
                <w:lang w:val="en-US" w:eastAsia="zh-CN"/>
              </w:rPr>
              <w:t>2</w:t>
            </w:r>
          </w:p>
        </w:tc>
      </w:tr>
    </w:tbl>
    <w:p>
      <w:pPr>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在运行成本指标中， 设有4个绩效基本型指标， 具体分析如下：① 2022年本年度实际支出的公用经费总额2,929,046.95元,预算安排的公用经费总额2,160,000.00元，公用经费控制率=135.6%，这一指标未完成，指标评价得分为 0 分。② 本年度实际在职人员与核定编制数的比率，在职人员控制率=（在职人员数/核定编制数）</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en-US"/>
        </w:rPr>
        <w:t>×</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 xml:space="preserve"> 100%=51/52=98.07%，这一指标完成，指标评价得分为2分。③2022年会议费为0元，这一指标完成，指标评价得分为2分。④ 2022年三公经费支出为 107,500.00元，相对于2021年同比增加 8,730.40元，三公经费支出变动率为8.84%，未超过了年初目标值±10%的变动范围，这一指标完成，指标评价得分为 2分。</w:t>
      </w:r>
    </w:p>
    <w:p>
      <w:pPr>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0" w:line="640" w:lineRule="exact"/>
        <w:ind w:left="0" w:righ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2.管理效率指标完成情况详细分析</w:t>
      </w: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1024"/>
        <w:gridCol w:w="1950"/>
        <w:gridCol w:w="1010"/>
        <w:gridCol w:w="666"/>
        <w:gridCol w:w="1469"/>
        <w:gridCol w:w="1394"/>
        <w:gridCol w:w="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一级指标</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二级指标</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三级指标</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指标分类</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指标权重</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年初目标值(A)</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实际完成值(B)</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5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管理效率</w:t>
            </w:r>
            <w:r>
              <w:rPr>
                <w:rFonts w:hint="eastAsia" w:ascii="宋体" w:hAnsi="宋体" w:eastAsia="宋体" w:cs="宋体"/>
                <w:i w:val="0"/>
                <w:iCs w:val="0"/>
                <w:color w:val="000000"/>
                <w:spacing w:val="0"/>
                <w:w w:val="100"/>
                <w:kern w:val="0"/>
                <w:position w:val="0"/>
                <w:sz w:val="19"/>
                <w:szCs w:val="19"/>
                <w:highlight w:val="none"/>
                <w:u w:val="none"/>
                <w:shd w:val="clear" w:color="auto" w:fill="auto"/>
                <w:lang w:val="en-US" w:eastAsia="zh-CN" w:bidi="ar"/>
              </w:rPr>
              <w:t>（</w:t>
            </w:r>
            <w:r>
              <w:rPr>
                <w:rFonts w:hint="default" w:ascii="Times New Roman" w:hAnsi="Times New Roman" w:eastAsia="宋体" w:cs="Times New Roman"/>
                <w:i w:val="0"/>
                <w:iCs w:val="0"/>
                <w:color w:val="000000"/>
                <w:spacing w:val="0"/>
                <w:w w:val="100"/>
                <w:kern w:val="0"/>
                <w:position w:val="0"/>
                <w:sz w:val="19"/>
                <w:szCs w:val="19"/>
                <w:highlight w:val="none"/>
                <w:u w:val="none"/>
                <w:shd w:val="clear" w:color="auto" w:fill="auto"/>
                <w:lang w:val="en-US" w:eastAsia="zh-CN" w:bidi="ar"/>
              </w:rPr>
              <w:t>22</w:t>
            </w:r>
            <w:r>
              <w:rPr>
                <w:rFonts w:hint="eastAsia" w:ascii="宋体" w:hAnsi="宋体" w:eastAsia="宋体" w:cs="宋体"/>
                <w:i w:val="0"/>
                <w:iCs w:val="0"/>
                <w:color w:val="000000"/>
                <w:spacing w:val="0"/>
                <w:w w:val="100"/>
                <w:kern w:val="0"/>
                <w:position w:val="0"/>
                <w:sz w:val="19"/>
                <w:szCs w:val="19"/>
                <w:highlight w:val="none"/>
                <w:u w:val="none"/>
                <w:shd w:val="clear" w:color="auto" w:fill="auto"/>
                <w:lang w:val="en-US" w:eastAsia="zh-CN" w:bidi="ar"/>
              </w:rPr>
              <w:t>）</w:t>
            </w: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战略管理</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中长期规划相符性</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绩效创新型</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0.01</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相符</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相符</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5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工作计划健全性</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绩效创新型</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0.01</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健全</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健全</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5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预算编制</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预算编制科学性</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绩效创新型</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0.01</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真实、完整、准确</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真实、完整、准确</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5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预算编制合理性</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0.01</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重点项目预算是否有保障</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重点项目预算有保障</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5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立项规范性</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0.01</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项目设立依据是否充分</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项目设立依据充分</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5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预算调整率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0.02</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≤3%</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4.81%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5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预算执行</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预算执行率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0.02</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100%</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5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结转结余率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0.01</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5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政府采购执行率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0.01</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100%</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5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非税收入预算完成率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0.01</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100%</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5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绩效管理</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事前绩效评估完成率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0.01</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100%</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5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绩效目标合理性</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0.01</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合理</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合理</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5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绩效监控开展率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0.01</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100%</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5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绩效评价覆盖率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0.01</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100%</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5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评价结果应用率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0.01</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100%</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5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资产管理</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资产管理制度健全性</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0.01</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健全</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健全</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5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资产管理规范性</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0.01</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规范</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规范</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5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财务管理</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财务管理制度健全性</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0.01</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健全</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健全</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5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会计核算规范性</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0.01</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规范</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规范</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53"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资金使用合规性</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0.01</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合规</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合规</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w:t>
            </w:r>
          </w:p>
        </w:tc>
      </w:tr>
    </w:tbl>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在管理效率指标中， 设有</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17</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个</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绩效基本型</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指标和</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3</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个</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绩效创新型</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指标，具体分析如下：</w:t>
      </w:r>
    </w:p>
    <w:p>
      <w:pPr>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firstLine="640" w:firstLineChars="200"/>
        <w:jc w:val="both"/>
        <w:textAlignment w:val="auto"/>
        <w:rPr>
          <w:rStyle w:val="22"/>
          <w:rFonts w:hint="default"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 xml:space="preserve">(1) </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绩效基本型</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指标分析。① 202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 xml:space="preserve"> 年重点项目预算有保障，部门内部项目之间是</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不</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存在交叉重复，预算编制合理性，达到了年初目标值，这一指标已完成，指标评价得分为</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1</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 xml:space="preserve"> 分。②</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2022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 xml:space="preserve"> 年各项目设立依据是否充分，是否按照规定的程序申请设立，事前经过必要的可行性研究、专家论证、风险评估、绩效评估、集体决策等，立项规范，达到了年初目标值，这一指标已完成，指标评价得分为 </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1</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 xml:space="preserve"> 分。</w:t>
      </w:r>
      <w:r>
        <w:rPr>
          <w:rFonts w:ascii="仿宋" w:hAnsi="仿宋" w:eastAsia="仿宋" w:cs="仿宋"/>
          <w:spacing w:val="-15"/>
          <w:sz w:val="32"/>
          <w:szCs w:val="32"/>
          <w:highlight w:val="none"/>
        </w:rPr>
        <w:t>③</w:t>
      </w:r>
      <w:r>
        <w:rPr>
          <w:rFonts w:hint="eastAsia" w:ascii="仿宋" w:hAnsi="仿宋" w:eastAsia="仿宋" w:cs="仿宋"/>
          <w:spacing w:val="-1"/>
          <w:sz w:val="32"/>
          <w:szCs w:val="32"/>
          <w:highlight w:val="none"/>
          <w:lang w:eastAsia="zh-CN"/>
        </w:rPr>
        <w:t>“预算调整率”未完成， 主要原因是2022年预算编制不太精准，</w:t>
      </w:r>
      <w:r>
        <w:rPr>
          <w:rFonts w:hint="eastAsia" w:ascii="仿宋" w:hAnsi="仿宋" w:eastAsia="仿宋" w:cs="仿宋"/>
          <w:spacing w:val="-1"/>
          <w:sz w:val="32"/>
          <w:szCs w:val="32"/>
          <w:highlight w:val="none"/>
          <w:lang w:val="en-US" w:eastAsia="zh-CN"/>
        </w:rPr>
        <w:t>办公费以及维护维修费预算金额较低。④</w:t>
      </w:r>
      <w:r>
        <w:rPr>
          <w:rFonts w:hint="eastAsia" w:ascii="仿宋" w:hAnsi="仿宋" w:eastAsia="仿宋" w:cs="仿宋"/>
          <w:spacing w:val="-1"/>
          <w:sz w:val="32"/>
          <w:szCs w:val="32"/>
          <w:highlight w:val="none"/>
          <w:lang w:eastAsia="zh-CN"/>
        </w:rPr>
        <w:t>“事前绩效评估完成率”</w:t>
      </w:r>
      <w:r>
        <w:rPr>
          <w:rFonts w:hint="eastAsia" w:ascii="仿宋" w:hAnsi="仿宋" w:eastAsia="仿宋" w:cs="仿宋"/>
          <w:spacing w:val="-1"/>
          <w:sz w:val="32"/>
          <w:szCs w:val="32"/>
          <w:highlight w:val="none"/>
          <w:lang w:val="en-US" w:eastAsia="zh-CN"/>
        </w:rPr>
        <w:t>不适用，</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 xml:space="preserve">指标评价得分为 </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1</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 xml:space="preserve"> 分</w:t>
      </w:r>
      <w:r>
        <w:rPr>
          <w:rFonts w:hint="eastAsia" w:ascii="仿宋" w:hAnsi="仿宋" w:eastAsia="仿宋" w:cs="仿宋"/>
          <w:spacing w:val="-1"/>
          <w:sz w:val="32"/>
          <w:szCs w:val="32"/>
          <w:highlight w:val="none"/>
          <w:lang w:val="en-US" w:eastAsia="zh-CN"/>
        </w:rPr>
        <w:t>，⑤2022年</w:t>
      </w:r>
      <w:r>
        <w:rPr>
          <w:rFonts w:hint="eastAsia" w:ascii="仿宋" w:hAnsi="仿宋" w:eastAsia="仿宋" w:cs="仿宋"/>
          <w:spacing w:val="-1"/>
          <w:sz w:val="32"/>
          <w:szCs w:val="32"/>
          <w:highlight w:val="none"/>
          <w:lang w:eastAsia="zh-CN"/>
        </w:rPr>
        <w:t>“预算执行率”、“绩效监控开展率”、“政府采购执行率”、“非税收入预算完成率”、“绩效评价覆盖率”、“评价结果应用率”</w:t>
      </w:r>
      <w:r>
        <w:rPr>
          <w:rFonts w:hint="eastAsia" w:ascii="仿宋" w:hAnsi="仿宋" w:eastAsia="仿宋" w:cs="仿宋"/>
          <w:spacing w:val="-1"/>
          <w:sz w:val="32"/>
          <w:szCs w:val="32"/>
          <w:highlight w:val="none"/>
          <w:lang w:val="en-US" w:eastAsia="zh-CN"/>
        </w:rPr>
        <w:t>均为100%，</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达到了年初目标值，这</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些</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指标已完成，指标评价得分为</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6</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分，</w:t>
      </w:r>
      <w:r>
        <w:rPr>
          <w:rFonts w:hint="eastAsia" w:ascii="仿宋" w:hAnsi="仿宋" w:eastAsia="仿宋" w:cs="仿宋"/>
          <w:spacing w:val="-1"/>
          <w:sz w:val="32"/>
          <w:szCs w:val="32"/>
          <w:highlight w:val="none"/>
          <w:lang w:val="en-US" w:eastAsia="zh-CN"/>
        </w:rPr>
        <w:t>⑥2022年“</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结转结余率</w:t>
      </w:r>
      <w:r>
        <w:rPr>
          <w:rFonts w:hint="eastAsia" w:ascii="仿宋" w:hAnsi="仿宋" w:eastAsia="仿宋" w:cs="仿宋"/>
          <w:spacing w:val="-1"/>
          <w:sz w:val="32"/>
          <w:szCs w:val="32"/>
          <w:highlight w:val="none"/>
          <w:lang w:val="en-US" w:eastAsia="zh-CN"/>
        </w:rPr>
        <w:t>”为0，</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达到了年初目标值，这</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一</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指标已完成，指标评价得分为</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1</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分，</w:t>
      </w:r>
      <w:r>
        <w:rPr>
          <w:rFonts w:hint="eastAsia" w:ascii="仿宋" w:hAnsi="仿宋" w:eastAsia="仿宋" w:cs="仿宋"/>
          <w:spacing w:val="-1"/>
          <w:sz w:val="32"/>
          <w:szCs w:val="32"/>
          <w:highlight w:val="none"/>
          <w:lang w:val="en-US" w:eastAsia="zh-CN"/>
        </w:rPr>
        <w:t>⑦2022年</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绩效目标合理，资产管理制度健全、资产管理规范、财务管理制度健全、会计核算规范、资金使用合规，达到了年初目标值，这</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些</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指标已完成，指标评价得分为</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7</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分。</w:t>
      </w:r>
    </w:p>
    <w:p>
      <w:pPr>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 xml:space="preserve">(2) </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绩效创新型</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指标分析。 202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 xml:space="preserve"> 年注重战略规划管理,所制定的“ 十四五”时期事业发展规划与单位战略规范相符；部门年度工作计划制定明确、具体、可操作，是否与部门职能和</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br w:type="textWrapping"/>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中长期规划相匹配；预算编制的基本信息内容真实、完整、准确，基本支出预算按照规定标准编制；项目预算测算依据充分。达到了年初目标值，这</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三个</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 xml:space="preserve">指标已完成， 指标评价得分为 </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3</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分。</w:t>
      </w:r>
    </w:p>
    <w:p>
      <w:pPr>
        <w:pStyle w:val="21"/>
        <w:keepNext w:val="0"/>
        <w:keepLines w:val="0"/>
        <w:pageBreakBefore w:val="0"/>
        <w:widowControl w:val="0"/>
        <w:numPr>
          <w:ilvl w:val="0"/>
          <w:numId w:val="0"/>
        </w:numPr>
        <w:shd w:val="clear" w:color="auto" w:fill="auto"/>
        <w:tabs>
          <w:tab w:val="left" w:pos="908"/>
        </w:tabs>
        <w:kinsoku/>
        <w:wordWrap/>
        <w:overflowPunct/>
        <w:topLinePunct w:val="0"/>
        <w:autoSpaceDE/>
        <w:autoSpaceDN/>
        <w:bidi w:val="0"/>
        <w:adjustRightInd/>
        <w:snapToGrid/>
        <w:spacing w:before="0" w:after="0" w:line="612" w:lineRule="exact"/>
        <w:ind w:left="600" w:leftChars="0" w:right="0" w:rightChars="0"/>
        <w:jc w:val="both"/>
        <w:textAlignment w:val="auto"/>
        <w:rPr>
          <w:rFonts w:hint="eastAsia" w:ascii="仿宋_GB2312" w:hAnsi="仿宋_GB2312" w:eastAsia="仿宋_GB2312" w:cs="仿宋_GB2312"/>
          <w:sz w:val="32"/>
          <w:szCs w:val="32"/>
          <w:highlight w:val="none"/>
        </w:rPr>
      </w:pPr>
      <w:r>
        <w:rPr>
          <w:rStyle w:val="22"/>
          <w:rFonts w:hint="eastAsia" w:ascii="仿宋_GB2312" w:hAnsi="仿宋_GB2312" w:eastAsia="仿宋_GB2312" w:cs="仿宋_GB2312"/>
          <w:b w:val="0"/>
          <w:bCs w:val="0"/>
          <w:i w:val="0"/>
          <w:iCs w:val="0"/>
          <w:smallCaps w:val="0"/>
          <w:strike w:val="0"/>
          <w:sz w:val="32"/>
          <w:szCs w:val="32"/>
          <w:highlight w:val="none"/>
          <w:lang w:val="en-US"/>
        </w:rPr>
        <w:t>3.</w:t>
      </w:r>
      <w:r>
        <w:rPr>
          <w:rStyle w:val="22"/>
          <w:rFonts w:hint="eastAsia" w:ascii="仿宋_GB2312" w:hAnsi="仿宋_GB2312" w:eastAsia="仿宋_GB2312" w:cs="仿宋_GB2312"/>
          <w:b w:val="0"/>
          <w:bCs w:val="0"/>
          <w:i w:val="0"/>
          <w:iCs w:val="0"/>
          <w:smallCaps w:val="0"/>
          <w:strike w:val="0"/>
          <w:sz w:val="32"/>
          <w:szCs w:val="32"/>
          <w:highlight w:val="none"/>
        </w:rPr>
        <w:t>履职效能指标完成情况详细分析</w:t>
      </w:r>
    </w:p>
    <w:tbl>
      <w:tblPr>
        <w:tblStyle w:val="23"/>
        <w:tblW w:w="88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7"/>
        <w:gridCol w:w="1250"/>
        <w:gridCol w:w="1702"/>
        <w:gridCol w:w="884"/>
        <w:gridCol w:w="749"/>
        <w:gridCol w:w="1296"/>
        <w:gridCol w:w="1123"/>
        <w:gridCol w:w="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67"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一级指标</w:t>
            </w:r>
          </w:p>
        </w:tc>
        <w:tc>
          <w:tcPr>
            <w:tcW w:w="1250"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二级指标</w:t>
            </w:r>
          </w:p>
        </w:tc>
        <w:tc>
          <w:tcPr>
            <w:tcW w:w="1702"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三级指标</w:t>
            </w:r>
          </w:p>
        </w:tc>
        <w:tc>
          <w:tcPr>
            <w:tcW w:w="88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指标</w:t>
            </w:r>
          </w:p>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分级</w:t>
            </w:r>
          </w:p>
        </w:tc>
        <w:tc>
          <w:tcPr>
            <w:tcW w:w="749"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指标</w:t>
            </w:r>
          </w:p>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权重</w:t>
            </w:r>
          </w:p>
        </w:tc>
        <w:tc>
          <w:tcPr>
            <w:tcW w:w="1296"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年初目标</w:t>
            </w:r>
          </w:p>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值(A)</w:t>
            </w:r>
          </w:p>
        </w:tc>
        <w:tc>
          <w:tcPr>
            <w:tcW w:w="1123"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实际完成</w:t>
            </w:r>
          </w:p>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值(B)</w:t>
            </w:r>
          </w:p>
        </w:tc>
        <w:tc>
          <w:tcPr>
            <w:tcW w:w="783"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p>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067"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履职效能</w:t>
            </w:r>
          </w:p>
        </w:tc>
        <w:tc>
          <w:tcPr>
            <w:tcW w:w="1250"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公益诉讼检察</w:t>
            </w:r>
          </w:p>
        </w:tc>
        <w:tc>
          <w:tcPr>
            <w:tcW w:w="1702"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公益诉讼起诉案件支持率</w:t>
            </w:r>
          </w:p>
        </w:tc>
        <w:tc>
          <w:tcPr>
            <w:tcW w:w="884" w:type="dxa"/>
            <w:tcBorders>
              <w:top w:val="single" w:color="000000" w:sz="2" w:space="0"/>
              <w:bottom w:val="single" w:color="000000" w:sz="2"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749"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0.1</w:t>
            </w:r>
          </w:p>
        </w:tc>
        <w:tc>
          <w:tcPr>
            <w:tcW w:w="1296"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90%</w:t>
            </w:r>
          </w:p>
        </w:tc>
        <w:tc>
          <w:tcPr>
            <w:tcW w:w="1123"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100%</w:t>
            </w:r>
          </w:p>
        </w:tc>
        <w:tc>
          <w:tcPr>
            <w:tcW w:w="783"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067"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履职效能</w:t>
            </w:r>
          </w:p>
        </w:tc>
        <w:tc>
          <w:tcPr>
            <w:tcW w:w="1250" w:type="dxa"/>
            <w:tcBorders>
              <w:top w:val="single" w:color="000000" w:sz="2" w:space="0"/>
              <w:bottom w:val="single" w:color="000000" w:sz="2" w:space="0"/>
            </w:tcBorders>
            <w:vAlign w:val="center"/>
          </w:tcPr>
          <w:p>
            <w:pPr>
              <w:keepNext w:val="0"/>
              <w:keepLines w:val="0"/>
              <w:widowControl/>
              <w:suppressLineNumbers w:val="0"/>
              <w:ind w:left="0" w:leftChars="0" w:right="0" w:rightChars="0" w:firstLine="0" w:firstLineChars="0"/>
              <w:jc w:val="center"/>
              <w:textAlignment w:val="center"/>
              <w:rPr>
                <w:rFonts w:ascii="仿宋" w:hAnsi="仿宋" w:eastAsia="仿宋" w:cs="仿宋"/>
                <w:sz w:val="21"/>
                <w:szCs w:val="21"/>
                <w:highlight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控告申诉</w:t>
            </w:r>
          </w:p>
        </w:tc>
        <w:tc>
          <w:tcPr>
            <w:tcW w:w="1702" w:type="dxa"/>
            <w:tcBorders>
              <w:top w:val="single" w:color="000000" w:sz="2" w:space="0"/>
              <w:bottom w:val="single" w:color="000000" w:sz="2" w:space="0"/>
            </w:tcBorders>
            <w:vAlign w:val="center"/>
          </w:tcPr>
          <w:p>
            <w:pPr>
              <w:keepNext w:val="0"/>
              <w:keepLines w:val="0"/>
              <w:widowControl/>
              <w:suppressLineNumbers w:val="0"/>
              <w:ind w:left="0" w:leftChars="0" w:right="0" w:rightChars="0" w:firstLine="0" w:firstLineChars="0"/>
              <w:jc w:val="center"/>
              <w:textAlignment w:val="center"/>
              <w:rPr>
                <w:rFonts w:ascii="仿宋" w:hAnsi="仿宋" w:eastAsia="仿宋" w:cs="仿宋"/>
                <w:sz w:val="21"/>
                <w:szCs w:val="21"/>
                <w:highlight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信访案件处理率</w:t>
            </w:r>
          </w:p>
        </w:tc>
        <w:tc>
          <w:tcPr>
            <w:tcW w:w="884" w:type="dxa"/>
            <w:tcBorders>
              <w:top w:val="single" w:color="000000" w:sz="2" w:space="0"/>
              <w:bottom w:val="single" w:color="000000" w:sz="2" w:space="0"/>
            </w:tcBorders>
            <w:vAlign w:val="center"/>
          </w:tcPr>
          <w:p>
            <w:pPr>
              <w:keepNext w:val="0"/>
              <w:keepLines w:val="0"/>
              <w:widowControl/>
              <w:suppressLineNumbers w:val="0"/>
              <w:ind w:left="0" w:leftChars="0" w:right="0" w:rightChars="0" w:firstLine="0" w:firstLineChars="0"/>
              <w:jc w:val="center"/>
              <w:textAlignment w:val="center"/>
              <w:rPr>
                <w:rFonts w:ascii="仿宋" w:hAnsi="仿宋" w:eastAsia="仿宋" w:cs="仿宋"/>
                <w:sz w:val="21"/>
                <w:szCs w:val="21"/>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749" w:type="dxa"/>
            <w:tcBorders>
              <w:top w:val="single" w:color="000000" w:sz="2" w:space="0"/>
              <w:bottom w:val="single" w:color="000000" w:sz="2" w:space="0"/>
            </w:tcBorders>
            <w:vAlign w:val="center"/>
          </w:tcPr>
          <w:p>
            <w:pPr>
              <w:keepNext w:val="0"/>
              <w:keepLines w:val="0"/>
              <w:widowControl/>
              <w:suppressLineNumbers w:val="0"/>
              <w:ind w:left="0" w:leftChars="0" w:right="0" w:rightChars="0" w:firstLine="0" w:firstLineChars="0"/>
              <w:jc w:val="center"/>
              <w:textAlignment w:val="center"/>
              <w:rPr>
                <w:rFonts w:ascii="仿宋" w:hAnsi="仿宋" w:eastAsia="仿宋" w:cs="仿宋"/>
                <w:sz w:val="21"/>
                <w:szCs w:val="21"/>
                <w:highlight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0.1</w:t>
            </w:r>
          </w:p>
        </w:tc>
        <w:tc>
          <w:tcPr>
            <w:tcW w:w="1296" w:type="dxa"/>
            <w:tcBorders>
              <w:top w:val="single" w:color="000000" w:sz="2" w:space="0"/>
              <w:bottom w:val="single" w:color="000000" w:sz="2" w:space="0"/>
            </w:tcBorders>
            <w:vAlign w:val="center"/>
          </w:tcPr>
          <w:p>
            <w:pPr>
              <w:keepNext w:val="0"/>
              <w:keepLines w:val="0"/>
              <w:widowControl/>
              <w:suppressLineNumbers w:val="0"/>
              <w:ind w:left="0" w:leftChars="0" w:right="0" w:rightChars="0" w:firstLine="0" w:firstLineChars="0"/>
              <w:jc w:val="center"/>
              <w:textAlignment w:val="center"/>
              <w:rPr>
                <w:rFonts w:ascii="仿宋" w:hAnsi="仿宋" w:eastAsia="仿宋" w:cs="仿宋"/>
                <w:sz w:val="21"/>
                <w:szCs w:val="21"/>
                <w:highlight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100%</w:t>
            </w:r>
          </w:p>
        </w:tc>
        <w:tc>
          <w:tcPr>
            <w:tcW w:w="1123" w:type="dxa"/>
            <w:tcBorders>
              <w:top w:val="single" w:color="000000" w:sz="2" w:space="0"/>
              <w:bottom w:val="single" w:color="000000" w:sz="2" w:space="0"/>
            </w:tcBorders>
            <w:vAlign w:val="center"/>
          </w:tcPr>
          <w:p>
            <w:pPr>
              <w:keepNext w:val="0"/>
              <w:keepLines w:val="0"/>
              <w:widowControl/>
              <w:suppressLineNumbers w:val="0"/>
              <w:ind w:left="0" w:leftChars="0" w:right="0" w:rightChars="0" w:firstLine="0" w:firstLineChars="0"/>
              <w:jc w:val="center"/>
              <w:textAlignment w:val="center"/>
              <w:rPr>
                <w:rFonts w:ascii="仿宋" w:hAnsi="仿宋" w:eastAsia="仿宋" w:cs="仿宋"/>
                <w:sz w:val="21"/>
                <w:szCs w:val="21"/>
                <w:highlight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100%</w:t>
            </w:r>
          </w:p>
        </w:tc>
        <w:tc>
          <w:tcPr>
            <w:tcW w:w="783" w:type="dxa"/>
            <w:tcBorders>
              <w:top w:val="single" w:color="000000" w:sz="2" w:space="0"/>
              <w:bottom w:val="single" w:color="000000" w:sz="2" w:space="0"/>
            </w:tcBorders>
            <w:vAlign w:val="center"/>
          </w:tcPr>
          <w:p>
            <w:pPr>
              <w:keepNext w:val="0"/>
              <w:keepLines w:val="0"/>
              <w:widowControl/>
              <w:suppressLineNumbers w:val="0"/>
              <w:ind w:left="0" w:leftChars="0" w:right="0" w:rightChars="0" w:firstLine="0" w:firstLineChars="0"/>
              <w:jc w:val="center"/>
              <w:textAlignment w:val="center"/>
              <w:rPr>
                <w:rFonts w:ascii="仿宋" w:hAnsi="仿宋" w:eastAsia="仿宋" w:cs="仿宋"/>
                <w:sz w:val="21"/>
                <w:szCs w:val="21"/>
                <w:highlight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067"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履职效能</w:t>
            </w:r>
          </w:p>
        </w:tc>
        <w:tc>
          <w:tcPr>
            <w:tcW w:w="1250" w:type="dxa"/>
            <w:tcBorders>
              <w:top w:val="single" w:color="000000" w:sz="2" w:space="0"/>
              <w:bottom w:val="single" w:color="000000" w:sz="2" w:space="0"/>
            </w:tcBorders>
            <w:vAlign w:val="center"/>
          </w:tcPr>
          <w:p>
            <w:pPr>
              <w:keepNext w:val="0"/>
              <w:keepLines w:val="0"/>
              <w:widowControl/>
              <w:suppressLineNumbers w:val="0"/>
              <w:ind w:left="0" w:leftChars="0" w:right="0" w:rightChars="0" w:firstLine="0" w:firstLineChars="0"/>
              <w:jc w:val="center"/>
              <w:textAlignment w:val="center"/>
              <w:rPr>
                <w:rFonts w:ascii="仿宋" w:hAnsi="仿宋" w:eastAsia="仿宋" w:cs="仿宋"/>
                <w:sz w:val="21"/>
                <w:szCs w:val="21"/>
                <w:highlight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行政检察</w:t>
            </w:r>
          </w:p>
        </w:tc>
        <w:tc>
          <w:tcPr>
            <w:tcW w:w="1702" w:type="dxa"/>
            <w:tcBorders>
              <w:top w:val="single" w:color="000000" w:sz="2" w:space="0"/>
              <w:bottom w:val="single" w:color="000000" w:sz="2" w:space="0"/>
            </w:tcBorders>
            <w:vAlign w:val="center"/>
          </w:tcPr>
          <w:p>
            <w:pPr>
              <w:keepNext w:val="0"/>
              <w:keepLines w:val="0"/>
              <w:widowControl/>
              <w:suppressLineNumbers w:val="0"/>
              <w:ind w:left="0" w:leftChars="0" w:right="0" w:rightChars="0" w:firstLine="0" w:firstLineChars="0"/>
              <w:jc w:val="center"/>
              <w:textAlignment w:val="center"/>
              <w:rPr>
                <w:rFonts w:ascii="仿宋" w:hAnsi="仿宋" w:eastAsia="仿宋" w:cs="仿宋"/>
                <w:sz w:val="21"/>
                <w:szCs w:val="21"/>
                <w:highlight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全年各类诉讼监督案件办理数</w:t>
            </w:r>
          </w:p>
        </w:tc>
        <w:tc>
          <w:tcPr>
            <w:tcW w:w="884" w:type="dxa"/>
            <w:tcBorders>
              <w:top w:val="single" w:color="000000" w:sz="2" w:space="0"/>
              <w:bottom w:val="single" w:color="000000" w:sz="2" w:space="0"/>
            </w:tcBorders>
            <w:vAlign w:val="center"/>
          </w:tcPr>
          <w:p>
            <w:pPr>
              <w:keepNext w:val="0"/>
              <w:keepLines w:val="0"/>
              <w:widowControl/>
              <w:suppressLineNumbers w:val="0"/>
              <w:ind w:left="0" w:leftChars="0" w:right="0" w:rightChars="0" w:firstLine="0" w:firstLineChars="0"/>
              <w:jc w:val="center"/>
              <w:textAlignment w:val="center"/>
              <w:rPr>
                <w:rFonts w:ascii="仿宋" w:hAnsi="仿宋" w:eastAsia="仿宋" w:cs="仿宋"/>
                <w:sz w:val="21"/>
                <w:szCs w:val="21"/>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749" w:type="dxa"/>
            <w:tcBorders>
              <w:top w:val="single" w:color="000000" w:sz="2" w:space="0"/>
              <w:bottom w:val="single" w:color="000000" w:sz="2" w:space="0"/>
            </w:tcBorders>
            <w:vAlign w:val="center"/>
          </w:tcPr>
          <w:p>
            <w:pPr>
              <w:keepNext w:val="0"/>
              <w:keepLines w:val="0"/>
              <w:widowControl/>
              <w:suppressLineNumbers w:val="0"/>
              <w:ind w:left="0" w:leftChars="0" w:right="0" w:rightChars="0" w:firstLine="0" w:firstLineChars="0"/>
              <w:jc w:val="center"/>
              <w:textAlignment w:val="center"/>
              <w:rPr>
                <w:rFonts w:ascii="仿宋" w:hAnsi="仿宋" w:eastAsia="仿宋" w:cs="仿宋"/>
                <w:sz w:val="21"/>
                <w:szCs w:val="21"/>
                <w:highlight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0.1</w:t>
            </w:r>
          </w:p>
        </w:tc>
        <w:tc>
          <w:tcPr>
            <w:tcW w:w="1296" w:type="dxa"/>
            <w:tcBorders>
              <w:top w:val="single" w:color="000000" w:sz="2" w:space="0"/>
              <w:bottom w:val="single" w:color="000000" w:sz="2" w:space="0"/>
            </w:tcBorders>
            <w:vAlign w:val="center"/>
          </w:tcPr>
          <w:p>
            <w:pPr>
              <w:keepNext w:val="0"/>
              <w:keepLines w:val="0"/>
              <w:widowControl/>
              <w:suppressLineNumbers w:val="0"/>
              <w:ind w:left="0" w:leftChars="0" w:right="0" w:rightChars="0" w:firstLine="0" w:firstLineChars="0"/>
              <w:jc w:val="center"/>
              <w:textAlignment w:val="center"/>
              <w:rPr>
                <w:rFonts w:ascii="仿宋" w:hAnsi="仿宋" w:eastAsia="仿宋" w:cs="仿宋"/>
                <w:sz w:val="21"/>
                <w:szCs w:val="21"/>
                <w:highlight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≥50件</w:t>
            </w:r>
          </w:p>
        </w:tc>
        <w:tc>
          <w:tcPr>
            <w:tcW w:w="1123" w:type="dxa"/>
            <w:tcBorders>
              <w:top w:val="single" w:color="000000" w:sz="2" w:space="0"/>
              <w:bottom w:val="single" w:color="000000" w:sz="2" w:space="0"/>
            </w:tcBorders>
            <w:vAlign w:val="center"/>
          </w:tcPr>
          <w:p>
            <w:pPr>
              <w:keepNext w:val="0"/>
              <w:keepLines w:val="0"/>
              <w:widowControl/>
              <w:suppressLineNumbers w:val="0"/>
              <w:ind w:left="0" w:leftChars="0" w:right="0" w:rightChars="0" w:firstLine="0" w:firstLineChars="0"/>
              <w:jc w:val="center"/>
              <w:textAlignment w:val="center"/>
              <w:rPr>
                <w:rFonts w:ascii="仿宋" w:hAnsi="仿宋" w:eastAsia="仿宋" w:cs="仿宋"/>
                <w:sz w:val="21"/>
                <w:szCs w:val="21"/>
                <w:highlight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61件</w:t>
            </w:r>
          </w:p>
        </w:tc>
        <w:tc>
          <w:tcPr>
            <w:tcW w:w="783" w:type="dxa"/>
            <w:tcBorders>
              <w:top w:val="single" w:color="000000" w:sz="2" w:space="0"/>
              <w:bottom w:val="single" w:color="000000" w:sz="2" w:space="0"/>
            </w:tcBorders>
            <w:vAlign w:val="center"/>
          </w:tcPr>
          <w:p>
            <w:pPr>
              <w:keepNext w:val="0"/>
              <w:keepLines w:val="0"/>
              <w:widowControl/>
              <w:suppressLineNumbers w:val="0"/>
              <w:ind w:left="0" w:leftChars="0" w:right="0" w:rightChars="0" w:firstLine="0" w:firstLineChars="0"/>
              <w:jc w:val="center"/>
              <w:textAlignment w:val="center"/>
              <w:rPr>
                <w:rFonts w:ascii="仿宋" w:hAnsi="仿宋" w:eastAsia="仿宋" w:cs="仿宋"/>
                <w:sz w:val="21"/>
                <w:szCs w:val="21"/>
                <w:highlight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w:t>
            </w:r>
          </w:p>
        </w:tc>
      </w:tr>
    </w:tbl>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在履职效能指标中， 设有</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3</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个</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绩效基本型</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指标具体分析如下：</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①202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 xml:space="preserve"> 年</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公益诉讼起诉案件支持率100%</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，超过了年初目标值， 这一指标已完成， 指标评价得分为</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10</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分。② 202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 xml:space="preserve"> 年</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信访案件处理率100%</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完成</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 xml:space="preserve">年初目标值，这一指标已完成，指标评价得分为 </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10</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分。③202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2年</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全年各类诉讼监督案件办理数</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61</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 xml:space="preserve">件， 超过了年初目标值， 这一指标已完成，指标评价得分为 </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10</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分。</w:t>
      </w:r>
    </w:p>
    <w:p>
      <w:pPr>
        <w:pStyle w:val="21"/>
        <w:keepNext w:val="0"/>
        <w:keepLines w:val="0"/>
        <w:pageBreakBefore w:val="0"/>
        <w:widowControl w:val="0"/>
        <w:numPr>
          <w:ilvl w:val="0"/>
          <w:numId w:val="0"/>
        </w:numPr>
        <w:shd w:val="clear" w:color="auto" w:fill="auto"/>
        <w:tabs>
          <w:tab w:val="left" w:pos="915"/>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rPr>
      </w:pPr>
      <w:r>
        <w:rPr>
          <w:rStyle w:val="22"/>
          <w:rFonts w:hint="eastAsia" w:ascii="仿宋_GB2312" w:hAnsi="仿宋_GB2312" w:eastAsia="仿宋_GB2312" w:cs="仿宋_GB2312"/>
          <w:b w:val="0"/>
          <w:bCs w:val="0"/>
          <w:i w:val="0"/>
          <w:iCs w:val="0"/>
          <w:smallCaps w:val="0"/>
          <w:strike w:val="0"/>
          <w:sz w:val="32"/>
          <w:szCs w:val="32"/>
          <w:highlight w:val="none"/>
          <w:lang w:val="en-US"/>
        </w:rPr>
        <w:t>4.</w:t>
      </w:r>
      <w:r>
        <w:rPr>
          <w:rStyle w:val="22"/>
          <w:rFonts w:hint="eastAsia" w:ascii="仿宋_GB2312" w:hAnsi="仿宋_GB2312" w:eastAsia="仿宋_GB2312" w:cs="仿宋_GB2312"/>
          <w:b w:val="0"/>
          <w:bCs w:val="0"/>
          <w:i w:val="0"/>
          <w:iCs w:val="0"/>
          <w:smallCaps w:val="0"/>
          <w:strike w:val="0"/>
          <w:sz w:val="32"/>
          <w:szCs w:val="32"/>
          <w:highlight w:val="none"/>
        </w:rPr>
        <w:t>社会效应指标完成情况详细分析</w:t>
      </w:r>
    </w:p>
    <w:tbl>
      <w:tblPr>
        <w:tblStyle w:val="23"/>
        <w:tblW w:w="88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2"/>
        <w:gridCol w:w="1235"/>
        <w:gridCol w:w="1412"/>
        <w:gridCol w:w="1000"/>
        <w:gridCol w:w="1079"/>
        <w:gridCol w:w="1124"/>
        <w:gridCol w:w="1133"/>
        <w:gridCol w:w="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1082"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一级指标</w:t>
            </w:r>
          </w:p>
        </w:tc>
        <w:tc>
          <w:tcPr>
            <w:tcW w:w="1235"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p>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二级指标</w:t>
            </w:r>
          </w:p>
        </w:tc>
        <w:tc>
          <w:tcPr>
            <w:tcW w:w="1412"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p>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三级指标</w:t>
            </w:r>
          </w:p>
        </w:tc>
        <w:tc>
          <w:tcPr>
            <w:tcW w:w="1000"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p>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指标分级</w:t>
            </w:r>
          </w:p>
        </w:tc>
        <w:tc>
          <w:tcPr>
            <w:tcW w:w="1079"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p>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指标权重</w:t>
            </w:r>
          </w:p>
        </w:tc>
        <w:tc>
          <w:tcPr>
            <w:tcW w:w="112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年初目标值(A)</w:t>
            </w:r>
          </w:p>
        </w:tc>
        <w:tc>
          <w:tcPr>
            <w:tcW w:w="1133"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实际完成</w:t>
            </w:r>
          </w:p>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值(B)</w:t>
            </w:r>
          </w:p>
        </w:tc>
        <w:tc>
          <w:tcPr>
            <w:tcW w:w="789"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p>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2"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社会效应</w:t>
            </w:r>
          </w:p>
        </w:tc>
        <w:tc>
          <w:tcPr>
            <w:tcW w:w="1235"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经济效益</w:t>
            </w:r>
          </w:p>
        </w:tc>
        <w:tc>
          <w:tcPr>
            <w:tcW w:w="1412"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成本控制率</w:t>
            </w:r>
          </w:p>
        </w:tc>
        <w:tc>
          <w:tcPr>
            <w:tcW w:w="1000"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1079"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0.1</w:t>
            </w:r>
          </w:p>
        </w:tc>
        <w:tc>
          <w:tcPr>
            <w:tcW w:w="112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 100%</w:t>
            </w:r>
          </w:p>
        </w:tc>
        <w:tc>
          <w:tcPr>
            <w:tcW w:w="1133"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100%</w:t>
            </w:r>
          </w:p>
        </w:tc>
        <w:tc>
          <w:tcPr>
            <w:tcW w:w="789"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82"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社会效应</w:t>
            </w:r>
          </w:p>
        </w:tc>
        <w:tc>
          <w:tcPr>
            <w:tcW w:w="1235"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社会效益</w:t>
            </w:r>
          </w:p>
        </w:tc>
        <w:tc>
          <w:tcPr>
            <w:tcW w:w="1412"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组织“检察开放日”活动次数</w:t>
            </w:r>
          </w:p>
        </w:tc>
        <w:tc>
          <w:tcPr>
            <w:tcW w:w="1000"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1079"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0.1</w:t>
            </w:r>
          </w:p>
        </w:tc>
        <w:tc>
          <w:tcPr>
            <w:tcW w:w="112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≥2次</w:t>
            </w:r>
          </w:p>
        </w:tc>
        <w:tc>
          <w:tcPr>
            <w:tcW w:w="1133"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2次</w:t>
            </w:r>
          </w:p>
        </w:tc>
        <w:tc>
          <w:tcPr>
            <w:tcW w:w="789"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2"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社会效应</w:t>
            </w:r>
          </w:p>
        </w:tc>
        <w:tc>
          <w:tcPr>
            <w:tcW w:w="1235"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生态效益</w:t>
            </w:r>
          </w:p>
        </w:tc>
        <w:tc>
          <w:tcPr>
            <w:tcW w:w="1412"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办理生态环境和资源保护公益诉讼案件数</w:t>
            </w:r>
          </w:p>
        </w:tc>
        <w:tc>
          <w:tcPr>
            <w:tcW w:w="1000"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 xml:space="preserve"> 绩效创新型</w:t>
            </w:r>
          </w:p>
        </w:tc>
        <w:tc>
          <w:tcPr>
            <w:tcW w:w="1079"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0.1</w:t>
            </w:r>
          </w:p>
        </w:tc>
        <w:tc>
          <w:tcPr>
            <w:tcW w:w="112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30件</w:t>
            </w:r>
          </w:p>
        </w:tc>
        <w:tc>
          <w:tcPr>
            <w:tcW w:w="1133"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default"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37件</w:t>
            </w:r>
          </w:p>
        </w:tc>
        <w:tc>
          <w:tcPr>
            <w:tcW w:w="789"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w:t>
            </w:r>
          </w:p>
        </w:tc>
      </w:tr>
    </w:tbl>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在社会效应指标中， 设有</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个</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绩效基本型</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指标和</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1</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 xml:space="preserve">个 </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绩效创新型</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指标，具体分析如下：</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(1) 绩效基本型指标分析。①202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 xml:space="preserve">年年初预算支出为18,435,100.00元， 决算支出为18,435,100.00元， 成本控制率为 </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100</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完成</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年度指标值，这一指标完成，指标评价得分为</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10</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分。②</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2022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年办公室组织“</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检察开放日</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”活 动 2 次，时间分别是 202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年</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3</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月</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10</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日和 202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年</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5</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月</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26</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日，达到了年度指标值，这一指标已完成，指标评价得分为</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10</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 xml:space="preserve"> 分。</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firstLine="640" w:firstLineChars="200"/>
        <w:jc w:val="both"/>
        <w:textAlignment w:val="auto"/>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(2) 绩效创新型指标分析。202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 xml:space="preserve"> 年办理生态环境和资源保护公益诉讼案件数为</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37</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件，超过了年初目标值，这一指标已完成，指标评价得分为</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10</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rPr>
        <w:t>分。</w:t>
      </w:r>
    </w:p>
    <w:p>
      <w:pPr>
        <w:pStyle w:val="21"/>
        <w:keepNext w:val="0"/>
        <w:keepLines w:val="0"/>
        <w:pageBreakBefore w:val="0"/>
        <w:widowControl w:val="0"/>
        <w:numPr>
          <w:ilvl w:val="0"/>
          <w:numId w:val="0"/>
        </w:numPr>
        <w:shd w:val="clear" w:color="auto" w:fill="auto"/>
        <w:tabs>
          <w:tab w:val="left" w:pos="894"/>
        </w:tabs>
        <w:kinsoku/>
        <w:wordWrap/>
        <w:overflowPunct/>
        <w:topLinePunct w:val="0"/>
        <w:autoSpaceDE/>
        <w:autoSpaceDN/>
        <w:bidi w:val="0"/>
        <w:adjustRightInd/>
        <w:snapToGrid/>
        <w:spacing w:before="0" w:after="0" w:line="612" w:lineRule="exact"/>
        <w:ind w:left="600" w:leftChars="0" w:right="0" w:rightChars="0"/>
        <w:jc w:val="both"/>
        <w:textAlignment w:val="auto"/>
        <w:rPr>
          <w:rFonts w:hint="eastAsia" w:ascii="仿宋_GB2312" w:hAnsi="仿宋_GB2312" w:eastAsia="仿宋_GB2312" w:cs="仿宋_GB2312"/>
          <w:sz w:val="32"/>
          <w:szCs w:val="32"/>
          <w:highlight w:val="none"/>
        </w:rPr>
      </w:pPr>
      <w:r>
        <w:rPr>
          <w:rStyle w:val="22"/>
          <w:rFonts w:hint="eastAsia" w:ascii="仿宋_GB2312" w:hAnsi="仿宋_GB2312" w:eastAsia="仿宋_GB2312" w:cs="仿宋_GB2312"/>
          <w:b w:val="0"/>
          <w:bCs w:val="0"/>
          <w:i w:val="0"/>
          <w:iCs w:val="0"/>
          <w:smallCaps w:val="0"/>
          <w:strike w:val="0"/>
          <w:sz w:val="32"/>
          <w:szCs w:val="32"/>
          <w:highlight w:val="none"/>
          <w:lang w:val="en-US"/>
        </w:rPr>
        <w:t>5.</w:t>
      </w:r>
      <w:r>
        <w:rPr>
          <w:rStyle w:val="22"/>
          <w:rFonts w:hint="eastAsia" w:ascii="仿宋_GB2312" w:hAnsi="仿宋_GB2312" w:eastAsia="仿宋_GB2312" w:cs="仿宋_GB2312"/>
          <w:b w:val="0"/>
          <w:bCs w:val="0"/>
          <w:i w:val="0"/>
          <w:iCs w:val="0"/>
          <w:smallCaps w:val="0"/>
          <w:strike w:val="0"/>
          <w:sz w:val="32"/>
          <w:szCs w:val="32"/>
          <w:highlight w:val="none"/>
        </w:rPr>
        <w:t>可持续发展能力指标完成情况详细分析</w:t>
      </w:r>
    </w:p>
    <w:tbl>
      <w:tblPr>
        <w:tblStyle w:val="23"/>
        <w:tblW w:w="88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1138"/>
        <w:gridCol w:w="1663"/>
        <w:gridCol w:w="1034"/>
        <w:gridCol w:w="974"/>
        <w:gridCol w:w="1139"/>
        <w:gridCol w:w="1064"/>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134" w:type="dxa"/>
            <w:tcBorders>
              <w:top w:val="single" w:color="000000" w:sz="2" w:space="0"/>
              <w:bottom w:val="single" w:color="000000" w:sz="2" w:space="0"/>
            </w:tcBorders>
            <w:vAlign w:val="top"/>
          </w:tcPr>
          <w:p>
            <w:pPr>
              <w:spacing w:line="271" w:lineRule="auto"/>
              <w:rPr>
                <w:rFonts w:ascii="Arial"/>
                <w:sz w:val="21"/>
                <w:highlight w:val="none"/>
              </w:rPr>
            </w:pPr>
          </w:p>
          <w:p>
            <w:pPr>
              <w:spacing w:before="68" w:line="222" w:lineRule="auto"/>
              <w:ind w:left="235"/>
              <w:rPr>
                <w:rFonts w:ascii="仿宋" w:hAnsi="仿宋" w:eastAsia="仿宋" w:cs="仿宋"/>
                <w:sz w:val="21"/>
                <w:szCs w:val="21"/>
                <w:highlight w:val="none"/>
              </w:rPr>
            </w:pPr>
            <w:r>
              <w:rPr>
                <w:rFonts w:ascii="仿宋" w:hAnsi="仿宋" w:eastAsia="仿宋" w:cs="仿宋"/>
                <w:spacing w:val="-4"/>
                <w:sz w:val="21"/>
                <w:szCs w:val="21"/>
                <w:highlight w:val="none"/>
              </w:rPr>
              <w:t>一</w:t>
            </w:r>
            <w:r>
              <w:rPr>
                <w:rFonts w:ascii="仿宋" w:hAnsi="仿宋" w:eastAsia="仿宋" w:cs="仿宋"/>
                <w:spacing w:val="-3"/>
                <w:sz w:val="21"/>
                <w:szCs w:val="21"/>
                <w:highlight w:val="none"/>
              </w:rPr>
              <w:t>级指标</w:t>
            </w:r>
          </w:p>
        </w:tc>
        <w:tc>
          <w:tcPr>
            <w:tcW w:w="1138" w:type="dxa"/>
            <w:tcBorders>
              <w:top w:val="single" w:color="000000" w:sz="2" w:space="0"/>
              <w:bottom w:val="single" w:color="000000" w:sz="2" w:space="0"/>
            </w:tcBorders>
            <w:vAlign w:val="top"/>
          </w:tcPr>
          <w:p>
            <w:pPr>
              <w:spacing w:line="337" w:lineRule="auto"/>
              <w:rPr>
                <w:rFonts w:ascii="Arial"/>
                <w:sz w:val="21"/>
                <w:highlight w:val="none"/>
              </w:rPr>
            </w:pPr>
          </w:p>
          <w:p>
            <w:pPr>
              <w:spacing w:before="69" w:line="222" w:lineRule="auto"/>
              <w:ind w:left="168"/>
              <w:rPr>
                <w:rFonts w:ascii="仿宋" w:hAnsi="仿宋" w:eastAsia="仿宋" w:cs="仿宋"/>
                <w:sz w:val="21"/>
                <w:szCs w:val="21"/>
                <w:highlight w:val="none"/>
              </w:rPr>
            </w:pPr>
            <w:r>
              <w:rPr>
                <w:rFonts w:ascii="仿宋" w:hAnsi="仿宋" w:eastAsia="仿宋" w:cs="仿宋"/>
                <w:spacing w:val="-4"/>
                <w:sz w:val="21"/>
                <w:szCs w:val="21"/>
                <w:highlight w:val="none"/>
              </w:rPr>
              <w:t>二级指标</w:t>
            </w:r>
          </w:p>
        </w:tc>
        <w:tc>
          <w:tcPr>
            <w:tcW w:w="1663" w:type="dxa"/>
            <w:tcBorders>
              <w:top w:val="single" w:color="000000" w:sz="2" w:space="0"/>
              <w:bottom w:val="single" w:color="000000" w:sz="2" w:space="0"/>
            </w:tcBorders>
            <w:vAlign w:val="top"/>
          </w:tcPr>
          <w:p>
            <w:pPr>
              <w:spacing w:line="337" w:lineRule="auto"/>
              <w:rPr>
                <w:rFonts w:ascii="Arial"/>
                <w:sz w:val="21"/>
                <w:highlight w:val="none"/>
              </w:rPr>
            </w:pPr>
          </w:p>
          <w:p>
            <w:pPr>
              <w:spacing w:before="69" w:line="222" w:lineRule="auto"/>
              <w:ind w:left="502"/>
              <w:rPr>
                <w:rFonts w:ascii="仿宋" w:hAnsi="仿宋" w:eastAsia="仿宋" w:cs="仿宋"/>
                <w:sz w:val="21"/>
                <w:szCs w:val="21"/>
                <w:highlight w:val="none"/>
              </w:rPr>
            </w:pPr>
            <w:r>
              <w:rPr>
                <w:rFonts w:ascii="仿宋" w:hAnsi="仿宋" w:eastAsia="仿宋" w:cs="仿宋"/>
                <w:spacing w:val="-6"/>
                <w:sz w:val="21"/>
                <w:szCs w:val="21"/>
                <w:highlight w:val="none"/>
              </w:rPr>
              <w:t>三</w:t>
            </w:r>
            <w:r>
              <w:rPr>
                <w:rFonts w:ascii="仿宋" w:hAnsi="仿宋" w:eastAsia="仿宋" w:cs="仿宋"/>
                <w:spacing w:val="-3"/>
                <w:sz w:val="21"/>
                <w:szCs w:val="21"/>
                <w:highlight w:val="none"/>
              </w:rPr>
              <w:t>级指标</w:t>
            </w:r>
          </w:p>
        </w:tc>
        <w:tc>
          <w:tcPr>
            <w:tcW w:w="1034" w:type="dxa"/>
            <w:tcBorders>
              <w:top w:val="single" w:color="000000" w:sz="2" w:space="0"/>
              <w:bottom w:val="single" w:color="000000" w:sz="2" w:space="0"/>
            </w:tcBorders>
            <w:vAlign w:val="top"/>
          </w:tcPr>
          <w:p>
            <w:pPr>
              <w:spacing w:line="271" w:lineRule="auto"/>
              <w:rPr>
                <w:rFonts w:ascii="Arial"/>
                <w:sz w:val="21"/>
                <w:highlight w:val="none"/>
              </w:rPr>
            </w:pPr>
          </w:p>
          <w:p>
            <w:pPr>
              <w:spacing w:before="68" w:line="222" w:lineRule="auto"/>
              <w:ind w:left="163"/>
              <w:rPr>
                <w:rFonts w:ascii="仿宋" w:hAnsi="仿宋" w:eastAsia="仿宋" w:cs="仿宋"/>
                <w:sz w:val="21"/>
                <w:szCs w:val="21"/>
                <w:highlight w:val="none"/>
              </w:rPr>
            </w:pPr>
            <w:r>
              <w:rPr>
                <w:rFonts w:ascii="仿宋" w:hAnsi="仿宋" w:eastAsia="仿宋" w:cs="仿宋"/>
                <w:spacing w:val="-4"/>
                <w:sz w:val="21"/>
                <w:szCs w:val="21"/>
                <w:highlight w:val="none"/>
              </w:rPr>
              <w:t>指</w:t>
            </w:r>
            <w:r>
              <w:rPr>
                <w:rFonts w:ascii="仿宋" w:hAnsi="仿宋" w:eastAsia="仿宋" w:cs="仿宋"/>
                <w:spacing w:val="-3"/>
                <w:sz w:val="21"/>
                <w:szCs w:val="21"/>
                <w:highlight w:val="none"/>
              </w:rPr>
              <w:t>标</w:t>
            </w:r>
            <w:r>
              <w:rPr>
                <w:rFonts w:ascii="仿宋" w:hAnsi="仿宋" w:eastAsia="仿宋" w:cs="仿宋"/>
                <w:spacing w:val="-2"/>
                <w:sz w:val="21"/>
                <w:szCs w:val="21"/>
                <w:highlight w:val="none"/>
              </w:rPr>
              <w:t>分级</w:t>
            </w:r>
          </w:p>
        </w:tc>
        <w:tc>
          <w:tcPr>
            <w:tcW w:w="974" w:type="dxa"/>
            <w:tcBorders>
              <w:top w:val="single" w:color="000000" w:sz="2" w:space="0"/>
              <w:bottom w:val="single" w:color="000000" w:sz="2" w:space="0"/>
            </w:tcBorders>
            <w:vAlign w:val="top"/>
          </w:tcPr>
          <w:p>
            <w:pPr>
              <w:spacing w:line="271" w:lineRule="auto"/>
              <w:rPr>
                <w:rFonts w:ascii="Arial"/>
                <w:sz w:val="21"/>
                <w:highlight w:val="none"/>
              </w:rPr>
            </w:pPr>
          </w:p>
          <w:p>
            <w:pPr>
              <w:spacing w:before="68" w:line="222" w:lineRule="auto"/>
              <w:ind w:left="135"/>
              <w:rPr>
                <w:rFonts w:ascii="仿宋" w:hAnsi="仿宋" w:eastAsia="仿宋" w:cs="仿宋"/>
                <w:sz w:val="21"/>
                <w:szCs w:val="21"/>
                <w:highlight w:val="none"/>
              </w:rPr>
            </w:pPr>
            <w:r>
              <w:rPr>
                <w:rFonts w:ascii="仿宋" w:hAnsi="仿宋" w:eastAsia="仿宋" w:cs="仿宋"/>
                <w:spacing w:val="-5"/>
                <w:sz w:val="21"/>
                <w:szCs w:val="21"/>
                <w:highlight w:val="none"/>
              </w:rPr>
              <w:t>指</w:t>
            </w:r>
            <w:r>
              <w:rPr>
                <w:rFonts w:ascii="仿宋" w:hAnsi="仿宋" w:eastAsia="仿宋" w:cs="仿宋"/>
                <w:spacing w:val="-3"/>
                <w:sz w:val="21"/>
                <w:szCs w:val="21"/>
                <w:highlight w:val="none"/>
              </w:rPr>
              <w:t>标权重</w:t>
            </w:r>
          </w:p>
        </w:tc>
        <w:tc>
          <w:tcPr>
            <w:tcW w:w="1139" w:type="dxa"/>
            <w:tcBorders>
              <w:top w:val="single" w:color="000000" w:sz="2" w:space="0"/>
              <w:bottom w:val="single" w:color="000000" w:sz="2" w:space="0"/>
            </w:tcBorders>
            <w:vAlign w:val="top"/>
          </w:tcPr>
          <w:p>
            <w:pPr>
              <w:spacing w:before="164" w:line="222" w:lineRule="auto"/>
              <w:ind w:left="219"/>
              <w:rPr>
                <w:rFonts w:ascii="仿宋" w:hAnsi="仿宋" w:eastAsia="仿宋" w:cs="仿宋"/>
                <w:sz w:val="21"/>
                <w:szCs w:val="21"/>
                <w:highlight w:val="none"/>
              </w:rPr>
            </w:pPr>
            <w:r>
              <w:rPr>
                <w:rFonts w:ascii="仿宋" w:hAnsi="仿宋" w:eastAsia="仿宋" w:cs="仿宋"/>
                <w:spacing w:val="-5"/>
                <w:sz w:val="21"/>
                <w:szCs w:val="21"/>
                <w:highlight w:val="none"/>
              </w:rPr>
              <w:t>年</w:t>
            </w:r>
            <w:r>
              <w:rPr>
                <w:rFonts w:ascii="仿宋" w:hAnsi="仿宋" w:eastAsia="仿宋" w:cs="仿宋"/>
                <w:spacing w:val="-3"/>
                <w:sz w:val="21"/>
                <w:szCs w:val="21"/>
                <w:highlight w:val="none"/>
              </w:rPr>
              <w:t>初目标</w:t>
            </w:r>
          </w:p>
          <w:p>
            <w:pPr>
              <w:spacing w:before="165" w:line="223" w:lineRule="auto"/>
              <w:ind w:left="267"/>
              <w:rPr>
                <w:rFonts w:ascii="仿宋" w:hAnsi="仿宋" w:eastAsia="仿宋" w:cs="仿宋"/>
                <w:sz w:val="21"/>
                <w:szCs w:val="21"/>
                <w:highlight w:val="none"/>
              </w:rPr>
            </w:pPr>
            <w:r>
              <w:rPr>
                <w:rFonts w:ascii="仿宋" w:hAnsi="仿宋" w:eastAsia="仿宋" w:cs="仿宋"/>
                <w:spacing w:val="31"/>
                <w:sz w:val="21"/>
                <w:szCs w:val="21"/>
                <w:highlight w:val="none"/>
              </w:rPr>
              <w:t>值</w:t>
            </w:r>
            <w:r>
              <w:rPr>
                <w:rFonts w:ascii="仿宋" w:hAnsi="仿宋" w:eastAsia="仿宋" w:cs="仿宋"/>
                <w:spacing w:val="30"/>
                <w:sz w:val="21"/>
                <w:szCs w:val="21"/>
                <w:highlight w:val="none"/>
              </w:rPr>
              <w:t>(</w:t>
            </w:r>
            <w:r>
              <w:rPr>
                <w:rFonts w:ascii="仿宋" w:hAnsi="仿宋" w:eastAsia="仿宋" w:cs="仿宋"/>
                <w:sz w:val="21"/>
                <w:szCs w:val="21"/>
                <w:highlight w:val="none"/>
              </w:rPr>
              <w:t>A</w:t>
            </w:r>
            <w:r>
              <w:rPr>
                <w:rFonts w:ascii="仿宋" w:hAnsi="仿宋" w:eastAsia="仿宋" w:cs="仿宋"/>
                <w:spacing w:val="30"/>
                <w:sz w:val="21"/>
                <w:szCs w:val="21"/>
                <w:highlight w:val="none"/>
              </w:rPr>
              <w:t>)</w:t>
            </w:r>
          </w:p>
        </w:tc>
        <w:tc>
          <w:tcPr>
            <w:tcW w:w="1064" w:type="dxa"/>
            <w:tcBorders>
              <w:top w:val="single" w:color="000000" w:sz="2" w:space="0"/>
              <w:bottom w:val="single" w:color="000000" w:sz="2" w:space="0"/>
            </w:tcBorders>
            <w:vAlign w:val="top"/>
          </w:tcPr>
          <w:p>
            <w:pPr>
              <w:spacing w:before="164" w:line="222" w:lineRule="auto"/>
              <w:ind w:left="131"/>
              <w:rPr>
                <w:rFonts w:ascii="仿宋" w:hAnsi="仿宋" w:eastAsia="仿宋" w:cs="仿宋"/>
                <w:sz w:val="21"/>
                <w:szCs w:val="21"/>
                <w:highlight w:val="none"/>
              </w:rPr>
            </w:pPr>
            <w:r>
              <w:rPr>
                <w:rFonts w:ascii="仿宋" w:hAnsi="仿宋" w:eastAsia="仿宋" w:cs="仿宋"/>
                <w:spacing w:val="-5"/>
                <w:sz w:val="21"/>
                <w:szCs w:val="21"/>
                <w:highlight w:val="none"/>
              </w:rPr>
              <w:t>实</w:t>
            </w:r>
            <w:r>
              <w:rPr>
                <w:rFonts w:ascii="仿宋" w:hAnsi="仿宋" w:eastAsia="仿宋" w:cs="仿宋"/>
                <w:spacing w:val="-3"/>
                <w:sz w:val="21"/>
                <w:szCs w:val="21"/>
                <w:highlight w:val="none"/>
              </w:rPr>
              <w:t>际完成</w:t>
            </w:r>
          </w:p>
          <w:p>
            <w:pPr>
              <w:spacing w:before="79" w:line="223" w:lineRule="auto"/>
              <w:ind w:left="179"/>
              <w:rPr>
                <w:rFonts w:ascii="仿宋" w:hAnsi="仿宋" w:eastAsia="仿宋" w:cs="仿宋"/>
                <w:sz w:val="21"/>
                <w:szCs w:val="21"/>
                <w:highlight w:val="none"/>
              </w:rPr>
            </w:pPr>
            <w:r>
              <w:rPr>
                <w:rFonts w:ascii="仿宋" w:hAnsi="仿宋" w:eastAsia="仿宋" w:cs="仿宋"/>
                <w:spacing w:val="31"/>
                <w:sz w:val="21"/>
                <w:szCs w:val="21"/>
                <w:highlight w:val="none"/>
              </w:rPr>
              <w:t>值</w:t>
            </w:r>
            <w:r>
              <w:rPr>
                <w:rFonts w:ascii="仿宋" w:hAnsi="仿宋" w:eastAsia="仿宋" w:cs="仿宋"/>
                <w:spacing w:val="30"/>
                <w:sz w:val="21"/>
                <w:szCs w:val="21"/>
                <w:highlight w:val="none"/>
              </w:rPr>
              <w:t>(</w:t>
            </w:r>
            <w:r>
              <w:rPr>
                <w:rFonts w:ascii="仿宋" w:hAnsi="仿宋" w:eastAsia="仿宋" w:cs="仿宋"/>
                <w:sz w:val="21"/>
                <w:szCs w:val="21"/>
                <w:highlight w:val="none"/>
              </w:rPr>
              <w:t>B</w:t>
            </w:r>
            <w:r>
              <w:rPr>
                <w:rFonts w:ascii="仿宋" w:hAnsi="仿宋" w:eastAsia="仿宋" w:cs="仿宋"/>
                <w:spacing w:val="30"/>
                <w:sz w:val="21"/>
                <w:szCs w:val="21"/>
                <w:highlight w:val="none"/>
              </w:rPr>
              <w:t>)</w:t>
            </w:r>
          </w:p>
        </w:tc>
        <w:tc>
          <w:tcPr>
            <w:tcW w:w="708" w:type="dxa"/>
            <w:tcBorders>
              <w:top w:val="single" w:color="000000" w:sz="2" w:space="0"/>
              <w:bottom w:val="single" w:color="000000" w:sz="2" w:space="0"/>
            </w:tcBorders>
            <w:vAlign w:val="top"/>
          </w:tcPr>
          <w:p>
            <w:pPr>
              <w:spacing w:line="337" w:lineRule="auto"/>
              <w:rPr>
                <w:rFonts w:ascii="Arial"/>
                <w:sz w:val="21"/>
                <w:highlight w:val="none"/>
              </w:rPr>
            </w:pPr>
          </w:p>
          <w:p>
            <w:pPr>
              <w:spacing w:before="69" w:line="222" w:lineRule="auto"/>
              <w:ind w:left="245"/>
              <w:rPr>
                <w:rFonts w:ascii="仿宋" w:hAnsi="仿宋" w:eastAsia="仿宋" w:cs="仿宋"/>
                <w:sz w:val="21"/>
                <w:szCs w:val="21"/>
                <w:highlight w:val="none"/>
              </w:rPr>
            </w:pPr>
            <w:r>
              <w:rPr>
                <w:rFonts w:ascii="仿宋" w:hAnsi="仿宋" w:eastAsia="仿宋" w:cs="仿宋"/>
                <w:spacing w:val="-5"/>
                <w:sz w:val="21"/>
                <w:szCs w:val="21"/>
                <w:highlight w:val="none"/>
              </w:rPr>
              <w:t>得</w:t>
            </w:r>
            <w:r>
              <w:rPr>
                <w:rFonts w:ascii="仿宋" w:hAnsi="仿宋" w:eastAsia="仿宋" w:cs="仿宋"/>
                <w:spacing w:val="-3"/>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13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可持续发展能力</w:t>
            </w:r>
          </w:p>
        </w:tc>
        <w:tc>
          <w:tcPr>
            <w:tcW w:w="1138"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体制机制改革</w:t>
            </w:r>
          </w:p>
        </w:tc>
        <w:tc>
          <w:tcPr>
            <w:tcW w:w="1663"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服务体制改革成效</w:t>
            </w:r>
          </w:p>
        </w:tc>
        <w:tc>
          <w:tcPr>
            <w:tcW w:w="1034" w:type="dxa"/>
            <w:tcBorders>
              <w:top w:val="single" w:color="000000" w:sz="2" w:space="0"/>
              <w:bottom w:val="single" w:color="000000" w:sz="2"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97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0.005</w:t>
            </w:r>
          </w:p>
        </w:tc>
        <w:tc>
          <w:tcPr>
            <w:tcW w:w="1139"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有效</w:t>
            </w:r>
          </w:p>
        </w:tc>
        <w:tc>
          <w:tcPr>
            <w:tcW w:w="106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有效</w:t>
            </w:r>
          </w:p>
        </w:tc>
        <w:tc>
          <w:tcPr>
            <w:tcW w:w="708"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13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可持续发展能力</w:t>
            </w:r>
          </w:p>
        </w:tc>
        <w:tc>
          <w:tcPr>
            <w:tcW w:w="1138"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体制机制改革</w:t>
            </w:r>
          </w:p>
        </w:tc>
        <w:tc>
          <w:tcPr>
            <w:tcW w:w="1663"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行政管理体制改革成效</w:t>
            </w:r>
          </w:p>
        </w:tc>
        <w:tc>
          <w:tcPr>
            <w:tcW w:w="1034" w:type="dxa"/>
            <w:tcBorders>
              <w:top w:val="single" w:color="000000" w:sz="2" w:space="0"/>
              <w:bottom w:val="single" w:color="000000" w:sz="2"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97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0.005</w:t>
            </w:r>
          </w:p>
        </w:tc>
        <w:tc>
          <w:tcPr>
            <w:tcW w:w="1139"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有效</w:t>
            </w:r>
          </w:p>
        </w:tc>
        <w:tc>
          <w:tcPr>
            <w:tcW w:w="106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有效</w:t>
            </w:r>
          </w:p>
        </w:tc>
        <w:tc>
          <w:tcPr>
            <w:tcW w:w="708"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13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可持续发展能力</w:t>
            </w:r>
          </w:p>
        </w:tc>
        <w:tc>
          <w:tcPr>
            <w:tcW w:w="1138"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体制机制改革</w:t>
            </w:r>
          </w:p>
        </w:tc>
        <w:tc>
          <w:tcPr>
            <w:tcW w:w="1663"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企业合规改革工作指导案件数</w:t>
            </w:r>
          </w:p>
        </w:tc>
        <w:tc>
          <w:tcPr>
            <w:tcW w:w="1034" w:type="dxa"/>
            <w:tcBorders>
              <w:top w:val="single" w:color="000000" w:sz="2" w:space="0"/>
              <w:bottom w:val="single" w:color="000000" w:sz="2"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绩效创新型</w:t>
            </w:r>
          </w:p>
        </w:tc>
        <w:tc>
          <w:tcPr>
            <w:tcW w:w="97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0.01</w:t>
            </w:r>
          </w:p>
        </w:tc>
        <w:tc>
          <w:tcPr>
            <w:tcW w:w="1139"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≥3件</w:t>
            </w:r>
          </w:p>
        </w:tc>
        <w:tc>
          <w:tcPr>
            <w:tcW w:w="106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4件</w:t>
            </w:r>
          </w:p>
        </w:tc>
        <w:tc>
          <w:tcPr>
            <w:tcW w:w="708"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13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可持续发展能力</w:t>
            </w:r>
          </w:p>
        </w:tc>
        <w:tc>
          <w:tcPr>
            <w:tcW w:w="1138"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人才支撑</w:t>
            </w:r>
          </w:p>
        </w:tc>
        <w:tc>
          <w:tcPr>
            <w:tcW w:w="1663"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业务学习与培训完成率</w:t>
            </w:r>
          </w:p>
        </w:tc>
        <w:tc>
          <w:tcPr>
            <w:tcW w:w="1034" w:type="dxa"/>
            <w:tcBorders>
              <w:top w:val="single" w:color="000000" w:sz="2" w:space="0"/>
              <w:bottom w:val="single" w:color="000000" w:sz="2"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97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0.005</w:t>
            </w:r>
          </w:p>
        </w:tc>
        <w:tc>
          <w:tcPr>
            <w:tcW w:w="1139"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100%</w:t>
            </w:r>
          </w:p>
        </w:tc>
        <w:tc>
          <w:tcPr>
            <w:tcW w:w="106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100%</w:t>
            </w:r>
          </w:p>
        </w:tc>
        <w:tc>
          <w:tcPr>
            <w:tcW w:w="708"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13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可持续发展能力</w:t>
            </w:r>
          </w:p>
        </w:tc>
        <w:tc>
          <w:tcPr>
            <w:tcW w:w="1138"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人才支撑</w:t>
            </w:r>
          </w:p>
        </w:tc>
        <w:tc>
          <w:tcPr>
            <w:tcW w:w="1663"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干部队伍体系建设规划情况</w:t>
            </w:r>
          </w:p>
        </w:tc>
        <w:tc>
          <w:tcPr>
            <w:tcW w:w="1034" w:type="dxa"/>
            <w:tcBorders>
              <w:top w:val="single" w:color="000000" w:sz="2" w:space="0"/>
              <w:bottom w:val="single" w:color="000000" w:sz="2"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97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0.005</w:t>
            </w:r>
          </w:p>
        </w:tc>
        <w:tc>
          <w:tcPr>
            <w:tcW w:w="1139"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是否符合本单位发展需求</w:t>
            </w:r>
          </w:p>
        </w:tc>
        <w:tc>
          <w:tcPr>
            <w:tcW w:w="106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符合本单位发展需求</w:t>
            </w:r>
          </w:p>
        </w:tc>
        <w:tc>
          <w:tcPr>
            <w:tcW w:w="708"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13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可持续发展能力</w:t>
            </w:r>
          </w:p>
        </w:tc>
        <w:tc>
          <w:tcPr>
            <w:tcW w:w="1138"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人才支撑</w:t>
            </w:r>
          </w:p>
        </w:tc>
        <w:tc>
          <w:tcPr>
            <w:tcW w:w="1663"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高学历、高层次人才储备率</w:t>
            </w:r>
          </w:p>
        </w:tc>
        <w:tc>
          <w:tcPr>
            <w:tcW w:w="1034" w:type="dxa"/>
            <w:tcBorders>
              <w:top w:val="single" w:color="000000" w:sz="2" w:space="0"/>
              <w:bottom w:val="single" w:color="000000" w:sz="2"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97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0.01</w:t>
            </w:r>
          </w:p>
        </w:tc>
        <w:tc>
          <w:tcPr>
            <w:tcW w:w="1139"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default"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5%</w:t>
            </w:r>
          </w:p>
        </w:tc>
        <w:tc>
          <w:tcPr>
            <w:tcW w:w="106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default"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5%</w:t>
            </w:r>
          </w:p>
        </w:tc>
        <w:tc>
          <w:tcPr>
            <w:tcW w:w="708"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13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可持续发展能力</w:t>
            </w:r>
          </w:p>
        </w:tc>
        <w:tc>
          <w:tcPr>
            <w:tcW w:w="1138"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科技支撑</w:t>
            </w:r>
          </w:p>
        </w:tc>
        <w:tc>
          <w:tcPr>
            <w:tcW w:w="1663"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信息化建设情况</w:t>
            </w:r>
          </w:p>
        </w:tc>
        <w:tc>
          <w:tcPr>
            <w:tcW w:w="1034" w:type="dxa"/>
            <w:tcBorders>
              <w:top w:val="single" w:color="000000" w:sz="2" w:space="0"/>
              <w:bottom w:val="single" w:color="000000" w:sz="2"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97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0.02</w:t>
            </w:r>
          </w:p>
        </w:tc>
        <w:tc>
          <w:tcPr>
            <w:tcW w:w="1139"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提升工作效率及管理效能</w:t>
            </w:r>
          </w:p>
        </w:tc>
        <w:tc>
          <w:tcPr>
            <w:tcW w:w="106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提升工作效率及管理效能</w:t>
            </w:r>
          </w:p>
        </w:tc>
        <w:tc>
          <w:tcPr>
            <w:tcW w:w="708"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2</w:t>
            </w:r>
          </w:p>
        </w:tc>
      </w:tr>
    </w:tbl>
    <w:p>
      <w:pPr>
        <w:spacing w:before="267" w:line="333" w:lineRule="auto"/>
        <w:ind w:left="41" w:right="268" w:firstLine="637"/>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在可持续发展能力指标中，设有6个绩效基本型指标、1 个绩效创新型指标，具体分析如下：</w:t>
      </w:r>
    </w:p>
    <w:p>
      <w:pPr>
        <w:numPr>
          <w:ilvl w:val="0"/>
          <w:numId w:val="1"/>
        </w:numPr>
        <w:spacing w:before="60" w:line="330" w:lineRule="auto"/>
        <w:ind w:left="39" w:firstLine="636"/>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绩效基本型指标分析。2022年</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服务体制改革成效有效、行政管理体制改革有效，这两项指标</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 xml:space="preserve">达到了年初目标值，指标已完成，指标评价得分为 </w:t>
      </w:r>
      <w:bookmarkStart w:id="2" w:name="_GoBack"/>
      <w:bookmarkEnd w:id="2"/>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1分；</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业务学习与培训完成率100%，</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达到了年初目标值，这一指标已完成，指标评价得分为0.5分；2022 年本院招录、遴选、 选拔检察人员合格率为 100%，</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干部队伍体系建设规划情况，符合本单位发展需求,</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达到了年初目标值，这一指标已完成，指标评价得分为 0.5 分；</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高学历、高层次人才储备率5%,</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达到了年初目标值，这一指标已完成，指标评价得分为1 分；2022年技术部门保障技术信息设施设备正常运行，</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提升工作效率及管理效能，</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这一指标已完成，指标评价得分为 2 分。</w:t>
      </w:r>
    </w:p>
    <w:p>
      <w:pPr>
        <w:spacing w:before="60" w:line="323" w:lineRule="auto"/>
        <w:ind w:left="53" w:right="268" w:firstLine="668"/>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(2)绩效创新型指标分析。 2022 年本院企业合规改革工作指导案件数为 4件，超过了年初目标值，这一指标已完成，指标评价得分为1分。</w:t>
      </w:r>
    </w:p>
    <w:p>
      <w:pPr>
        <w:pStyle w:val="21"/>
        <w:keepNext w:val="0"/>
        <w:keepLines w:val="0"/>
        <w:pageBreakBefore w:val="0"/>
        <w:widowControl w:val="0"/>
        <w:numPr>
          <w:ilvl w:val="0"/>
          <w:numId w:val="0"/>
        </w:numPr>
        <w:shd w:val="clear" w:color="auto" w:fill="auto"/>
        <w:tabs>
          <w:tab w:val="left" w:pos="908"/>
        </w:tabs>
        <w:kinsoku/>
        <w:wordWrap/>
        <w:overflowPunct/>
        <w:topLinePunct w:val="0"/>
        <w:autoSpaceDE/>
        <w:autoSpaceDN/>
        <w:bidi w:val="0"/>
        <w:adjustRightInd/>
        <w:snapToGrid/>
        <w:spacing w:before="0" w:after="0" w:line="612" w:lineRule="exact"/>
        <w:ind w:left="600" w:leftChars="0" w:right="0" w:rightChars="0"/>
        <w:jc w:val="both"/>
        <w:textAlignment w:val="auto"/>
        <w:rPr>
          <w:rFonts w:hint="eastAsia" w:ascii="仿宋_GB2312" w:hAnsi="仿宋_GB2312" w:eastAsia="仿宋_GB2312" w:cs="仿宋_GB2312"/>
          <w:sz w:val="32"/>
          <w:szCs w:val="32"/>
          <w:highlight w:val="none"/>
        </w:rPr>
      </w:pPr>
      <w:r>
        <w:rPr>
          <w:rStyle w:val="22"/>
          <w:rFonts w:hint="eastAsia" w:ascii="仿宋_GB2312" w:hAnsi="仿宋_GB2312" w:eastAsia="仿宋_GB2312" w:cs="仿宋_GB2312"/>
          <w:b w:val="0"/>
          <w:bCs w:val="0"/>
          <w:i w:val="0"/>
          <w:iCs w:val="0"/>
          <w:smallCaps w:val="0"/>
          <w:strike w:val="0"/>
          <w:sz w:val="32"/>
          <w:szCs w:val="32"/>
          <w:highlight w:val="none"/>
          <w:lang w:val="en-US"/>
        </w:rPr>
        <w:t>6.</w:t>
      </w:r>
      <w:r>
        <w:rPr>
          <w:rStyle w:val="22"/>
          <w:rFonts w:hint="eastAsia" w:ascii="仿宋_GB2312" w:hAnsi="仿宋_GB2312" w:eastAsia="仿宋_GB2312" w:cs="仿宋_GB2312"/>
          <w:b w:val="0"/>
          <w:bCs w:val="0"/>
          <w:i w:val="0"/>
          <w:iCs w:val="0"/>
          <w:smallCaps w:val="0"/>
          <w:strike w:val="0"/>
          <w:sz w:val="32"/>
          <w:szCs w:val="32"/>
          <w:highlight w:val="none"/>
        </w:rPr>
        <w:t>满意度指标完成情况详细分析</w:t>
      </w:r>
    </w:p>
    <w:tbl>
      <w:tblPr>
        <w:tblStyle w:val="23"/>
        <w:tblW w:w="88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9"/>
        <w:gridCol w:w="1213"/>
        <w:gridCol w:w="1333"/>
        <w:gridCol w:w="1094"/>
        <w:gridCol w:w="974"/>
        <w:gridCol w:w="1154"/>
        <w:gridCol w:w="1118"/>
        <w:gridCol w:w="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179"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p>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一级指标</w:t>
            </w:r>
          </w:p>
        </w:tc>
        <w:tc>
          <w:tcPr>
            <w:tcW w:w="1213"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p>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二级指标</w:t>
            </w:r>
          </w:p>
        </w:tc>
        <w:tc>
          <w:tcPr>
            <w:tcW w:w="1333"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p>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三级指标</w:t>
            </w:r>
          </w:p>
        </w:tc>
        <w:tc>
          <w:tcPr>
            <w:tcW w:w="109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p>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指标分级</w:t>
            </w:r>
          </w:p>
        </w:tc>
        <w:tc>
          <w:tcPr>
            <w:tcW w:w="97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p>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指标权重</w:t>
            </w:r>
          </w:p>
        </w:tc>
        <w:tc>
          <w:tcPr>
            <w:tcW w:w="115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年初目标</w:t>
            </w:r>
          </w:p>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值(A)</w:t>
            </w:r>
          </w:p>
        </w:tc>
        <w:tc>
          <w:tcPr>
            <w:tcW w:w="1118"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实际完成</w:t>
            </w:r>
          </w:p>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值(B)</w:t>
            </w:r>
          </w:p>
        </w:tc>
        <w:tc>
          <w:tcPr>
            <w:tcW w:w="789"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p>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9"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满意度</w:t>
            </w:r>
          </w:p>
        </w:tc>
        <w:tc>
          <w:tcPr>
            <w:tcW w:w="1213"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服务对象满意度</w:t>
            </w:r>
          </w:p>
        </w:tc>
        <w:tc>
          <w:tcPr>
            <w:tcW w:w="1333"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业务部门对司法警察配合工作情况的满意率</w:t>
            </w:r>
          </w:p>
        </w:tc>
        <w:tc>
          <w:tcPr>
            <w:tcW w:w="109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97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0.02</w:t>
            </w:r>
          </w:p>
        </w:tc>
        <w:tc>
          <w:tcPr>
            <w:tcW w:w="115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≥98%</w:t>
            </w:r>
          </w:p>
        </w:tc>
        <w:tc>
          <w:tcPr>
            <w:tcW w:w="1118"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100%</w:t>
            </w:r>
          </w:p>
        </w:tc>
        <w:tc>
          <w:tcPr>
            <w:tcW w:w="789"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9"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满意度</w:t>
            </w:r>
          </w:p>
        </w:tc>
        <w:tc>
          <w:tcPr>
            <w:tcW w:w="1213"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联系部门满意度</w:t>
            </w:r>
          </w:p>
        </w:tc>
        <w:tc>
          <w:tcPr>
            <w:tcW w:w="1333"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“检察开放日 ” 活动满意度</w:t>
            </w:r>
          </w:p>
        </w:tc>
        <w:tc>
          <w:tcPr>
            <w:tcW w:w="109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97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0.02</w:t>
            </w:r>
          </w:p>
        </w:tc>
        <w:tc>
          <w:tcPr>
            <w:tcW w:w="1154"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≥98%</w:t>
            </w:r>
          </w:p>
        </w:tc>
        <w:tc>
          <w:tcPr>
            <w:tcW w:w="1118"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100%</w:t>
            </w:r>
          </w:p>
        </w:tc>
        <w:tc>
          <w:tcPr>
            <w:tcW w:w="789" w:type="dxa"/>
            <w:tcBorders>
              <w:top w:val="single" w:color="000000" w:sz="2" w:space="0"/>
              <w:bottom w:val="single" w:color="000000" w:sz="2"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2</w:t>
            </w:r>
          </w:p>
        </w:tc>
      </w:tr>
    </w:tbl>
    <w:p>
      <w:pPr>
        <w:shd w:val="clear" w:color="auto" w:fill="auto"/>
        <w:spacing w:before="60" w:line="323" w:lineRule="auto"/>
        <w:ind w:left="53" w:right="268" w:firstLine="668"/>
        <w:jc w:val="both"/>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pP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 xml:space="preserve">在可持续发展能力指标中，设有 </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2</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个绩效基本型指标,具体分析如下：①通过问卷调查和人员访问，</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业务部门对司法警察配合工作情况的满意率为</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 xml:space="preserve"> 90%，</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eastAsia="zh-CN"/>
        </w:rPr>
        <w:t>完成</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年度指标值， 这一指标已完成，指标评价得分为 2 分。②2022 年本院举办“检察开放日”活动2次， 通过查看2次“检察开放日”活动记录，“检察开放日 ”活动满意度为 100%，达到了年初目标值，这一指标已完成，指标评价得分为 2分。</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_GB2312" w:hAnsi="楷体_GB2312" w:eastAsia="楷体_GB2312" w:cs="楷体_GB2312"/>
          <w:sz w:val="32"/>
          <w:szCs w:val="32"/>
          <w:highlight w:val="none"/>
        </w:rPr>
      </w:pPr>
      <w:r>
        <w:rPr>
          <w:rStyle w:val="22"/>
          <w:rFonts w:hint="eastAsia" w:ascii="楷体_GB2312" w:hAnsi="楷体_GB2312" w:eastAsia="楷体_GB2312" w:cs="楷体_GB2312"/>
          <w:b w:val="0"/>
          <w:bCs w:val="0"/>
          <w:i w:val="0"/>
          <w:iCs w:val="0"/>
          <w:smallCaps w:val="0"/>
          <w:strike w:val="0"/>
          <w:sz w:val="32"/>
          <w:szCs w:val="32"/>
          <w:highlight w:val="none"/>
        </w:rPr>
        <w:t>（四）存在的其他问题和原因</w:t>
      </w:r>
    </w:p>
    <w:p>
      <w:pPr>
        <w:pStyle w:val="21"/>
        <w:keepNext w:val="0"/>
        <w:keepLines w:val="0"/>
        <w:pageBreakBefore w:val="0"/>
        <w:widowControl w:val="0"/>
        <w:numPr>
          <w:ilvl w:val="0"/>
          <w:numId w:val="0"/>
        </w:numPr>
        <w:shd w:val="clear" w:color="auto" w:fill="auto"/>
        <w:tabs>
          <w:tab w:val="left" w:pos="908"/>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Style w:val="22"/>
          <w:rFonts w:hint="eastAsia" w:ascii="仿宋_GB2312" w:hAnsi="仿宋_GB2312" w:eastAsia="仿宋_GB2312" w:cs="仿宋_GB2312"/>
          <w:b w:val="0"/>
          <w:bCs w:val="0"/>
          <w:i w:val="0"/>
          <w:iCs w:val="0"/>
          <w:smallCaps w:val="0"/>
          <w:strike w:val="0"/>
          <w:sz w:val="32"/>
          <w:szCs w:val="32"/>
          <w:highlight w:val="none"/>
          <w:lang w:val="en-US"/>
        </w:rPr>
      </w:pPr>
      <w:r>
        <w:rPr>
          <w:rStyle w:val="22"/>
          <w:rFonts w:hint="eastAsia" w:ascii="仿宋_GB2312" w:hAnsi="仿宋_GB2312" w:eastAsia="仿宋_GB2312" w:cs="仿宋_GB2312"/>
          <w:b w:val="0"/>
          <w:bCs w:val="0"/>
          <w:i w:val="0"/>
          <w:iCs w:val="0"/>
          <w:smallCaps w:val="0"/>
          <w:strike w:val="0"/>
          <w:sz w:val="32"/>
          <w:szCs w:val="32"/>
          <w:highlight w:val="none"/>
          <w:lang w:val="en-US"/>
        </w:rPr>
        <w:t>本年度不存在其他问题。</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Style w:val="22"/>
          <w:rFonts w:hint="eastAsia" w:ascii="楷体_GB2312" w:hAnsi="楷体_GB2312" w:eastAsia="楷体_GB2312" w:cs="楷体_GB2312"/>
          <w:b w:val="0"/>
          <w:bCs w:val="0"/>
          <w:i w:val="0"/>
          <w:iCs w:val="0"/>
          <w:smallCaps w:val="0"/>
          <w:strike w:val="0"/>
          <w:sz w:val="32"/>
          <w:szCs w:val="32"/>
          <w:highlight w:val="none"/>
        </w:rPr>
      </w:pPr>
      <w:r>
        <w:rPr>
          <w:rStyle w:val="22"/>
          <w:rFonts w:hint="eastAsia" w:ascii="楷体_GB2312" w:hAnsi="楷体_GB2312" w:eastAsia="楷体_GB2312" w:cs="楷体_GB2312"/>
          <w:b w:val="0"/>
          <w:bCs w:val="0"/>
          <w:i w:val="0"/>
          <w:iCs w:val="0"/>
          <w:smallCaps w:val="0"/>
          <w:strike w:val="0"/>
          <w:sz w:val="32"/>
          <w:szCs w:val="32"/>
          <w:highlight w:val="none"/>
        </w:rPr>
        <w:t>（五）上年度部门整体部门自评结果应用情况</w:t>
      </w:r>
    </w:p>
    <w:p>
      <w:pPr>
        <w:pStyle w:val="21"/>
        <w:keepNext w:val="0"/>
        <w:keepLines w:val="0"/>
        <w:pageBreakBefore w:val="0"/>
        <w:widowControl w:val="0"/>
        <w:numPr>
          <w:ilvl w:val="0"/>
          <w:numId w:val="0"/>
        </w:numPr>
        <w:shd w:val="clear" w:color="auto" w:fill="auto"/>
        <w:tabs>
          <w:tab w:val="left" w:pos="908"/>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Style w:val="22"/>
          <w:rFonts w:hint="eastAsia" w:ascii="仿宋_GB2312" w:hAnsi="仿宋_GB2312" w:eastAsia="仿宋_GB2312" w:cs="仿宋_GB2312"/>
          <w:b w:val="0"/>
          <w:bCs w:val="0"/>
          <w:i w:val="0"/>
          <w:iCs w:val="0"/>
          <w:smallCaps w:val="0"/>
          <w:strike w:val="0"/>
          <w:sz w:val="32"/>
          <w:szCs w:val="32"/>
          <w:highlight w:val="none"/>
          <w:lang w:val="en-US"/>
        </w:rPr>
      </w:pPr>
      <w:r>
        <w:rPr>
          <w:rStyle w:val="22"/>
          <w:rFonts w:hint="eastAsia" w:ascii="仿宋_GB2312" w:hAnsi="仿宋_GB2312" w:eastAsia="仿宋_GB2312" w:cs="仿宋_GB2312"/>
          <w:b w:val="0"/>
          <w:bCs w:val="0"/>
          <w:i w:val="0"/>
          <w:iCs w:val="0"/>
          <w:smallCaps w:val="0"/>
          <w:strike w:val="0"/>
          <w:sz w:val="32"/>
          <w:szCs w:val="32"/>
          <w:highlight w:val="none"/>
          <w:lang w:val="en-US"/>
        </w:rPr>
        <w:t>上年度自评结果建议在编制部门整体支出预算文本时， 应结合年度目标设置相应的</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绩效创新型</w:t>
      </w:r>
      <w:r>
        <w:rPr>
          <w:rStyle w:val="22"/>
          <w:rFonts w:hint="eastAsia" w:ascii="仿宋_GB2312" w:hAnsi="仿宋_GB2312" w:eastAsia="仿宋_GB2312" w:cs="仿宋_GB2312"/>
          <w:b w:val="0"/>
          <w:bCs w:val="0"/>
          <w:i w:val="0"/>
          <w:iCs w:val="0"/>
          <w:smallCaps w:val="0"/>
          <w:strike w:val="0"/>
          <w:sz w:val="32"/>
          <w:szCs w:val="32"/>
          <w:highlight w:val="none"/>
          <w:lang w:val="en-US"/>
        </w:rPr>
        <w:t>指标。按照省财政厅2022年预算绩效改革的要求，在采用推广试点新指标体系进行评价、重新设定预算文本时，结合部门工作实际，设置了相应的</w:t>
      </w:r>
      <w:r>
        <w:rPr>
          <w:rStyle w:val="22"/>
          <w:rFonts w:hint="eastAsia" w:ascii="仿宋_GB2312" w:hAnsi="仿宋_GB2312" w:eastAsia="仿宋_GB2312" w:cs="仿宋_GB2312"/>
          <w:b w:val="0"/>
          <w:bCs w:val="0"/>
          <w:i w:val="0"/>
          <w:iCs w:val="0"/>
          <w:smallCaps w:val="0"/>
          <w:strike w:val="0"/>
          <w:color w:val="000000"/>
          <w:spacing w:val="0"/>
          <w:w w:val="100"/>
          <w:position w:val="0"/>
          <w:sz w:val="32"/>
          <w:szCs w:val="32"/>
          <w:highlight w:val="none"/>
          <w:shd w:val="clear" w:color="auto" w:fill="auto"/>
          <w:lang w:val="en-US"/>
        </w:rPr>
        <w:t>绩效创新型</w:t>
      </w:r>
      <w:r>
        <w:rPr>
          <w:rStyle w:val="22"/>
          <w:rFonts w:hint="eastAsia" w:ascii="仿宋_GB2312" w:hAnsi="仿宋_GB2312" w:eastAsia="仿宋_GB2312" w:cs="仿宋_GB2312"/>
          <w:b w:val="0"/>
          <w:bCs w:val="0"/>
          <w:i w:val="0"/>
          <w:iCs w:val="0"/>
          <w:smallCaps w:val="0"/>
          <w:strike w:val="0"/>
          <w:sz w:val="32"/>
          <w:szCs w:val="32"/>
          <w:highlight w:val="none"/>
          <w:lang w:val="en-US"/>
        </w:rPr>
        <w:t>指标，上年度部门整体部门自评结果得到了应用。</w:t>
      </w:r>
    </w:p>
    <w:p>
      <w:pPr>
        <w:pStyle w:val="21"/>
        <w:keepNext w:val="0"/>
        <w:keepLines w:val="0"/>
        <w:pageBreakBefore w:val="0"/>
        <w:widowControl w:val="0"/>
        <w:numPr>
          <w:ilvl w:val="0"/>
          <w:numId w:val="0"/>
        </w:numPr>
        <w:shd w:val="clear" w:color="auto" w:fill="auto"/>
        <w:tabs>
          <w:tab w:val="left" w:pos="908"/>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Style w:val="22"/>
          <w:rFonts w:hint="eastAsia" w:ascii="仿宋_GB2312" w:hAnsi="仿宋_GB2312" w:eastAsia="仿宋_GB2312" w:cs="仿宋_GB2312"/>
          <w:b w:val="0"/>
          <w:bCs w:val="0"/>
          <w:i w:val="0"/>
          <w:iCs w:val="0"/>
          <w:smallCaps w:val="0"/>
          <w:strike w:val="0"/>
          <w:sz w:val="32"/>
          <w:szCs w:val="32"/>
          <w:highlight w:val="none"/>
          <w:lang w:val="en-US"/>
        </w:rPr>
      </w:pPr>
      <w:r>
        <w:rPr>
          <w:rStyle w:val="22"/>
          <w:rFonts w:hint="eastAsia" w:ascii="仿宋_GB2312" w:hAnsi="仿宋_GB2312" w:eastAsia="仿宋_GB2312" w:cs="仿宋_GB2312"/>
          <w:b w:val="0"/>
          <w:bCs w:val="0"/>
          <w:i w:val="0"/>
          <w:iCs w:val="0"/>
          <w:smallCaps w:val="0"/>
          <w:strike w:val="0"/>
          <w:sz w:val="32"/>
          <w:szCs w:val="32"/>
          <w:highlight w:val="none"/>
          <w:lang w:val="en-US"/>
        </w:rPr>
        <w:t>上年度部门整体支出自评结果在省财政厅绩效平台上公开 披露了相关信息，达到了增强财政资金使用的透明度的目的， 在使公众了解部门整体支出实际绩效水平的同时也接受了社会公众的有效监督。</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Style w:val="22"/>
          <w:rFonts w:hint="eastAsia" w:ascii="楷体_GB2312" w:hAnsi="楷体_GB2312" w:eastAsia="楷体_GB2312" w:cs="楷体_GB2312"/>
          <w:b w:val="0"/>
          <w:bCs w:val="0"/>
          <w:i w:val="0"/>
          <w:iCs w:val="0"/>
          <w:smallCaps w:val="0"/>
          <w:strike w:val="0"/>
          <w:sz w:val="32"/>
          <w:szCs w:val="32"/>
          <w:highlight w:val="none"/>
        </w:rPr>
      </w:pPr>
      <w:r>
        <w:rPr>
          <w:rStyle w:val="22"/>
          <w:rFonts w:hint="eastAsia" w:ascii="楷体_GB2312" w:hAnsi="楷体_GB2312" w:eastAsia="楷体_GB2312" w:cs="楷体_GB2312"/>
          <w:b w:val="0"/>
          <w:bCs w:val="0"/>
          <w:i w:val="0"/>
          <w:iCs w:val="0"/>
          <w:smallCaps w:val="0"/>
          <w:strike w:val="0"/>
          <w:sz w:val="32"/>
          <w:szCs w:val="32"/>
          <w:highlight w:val="none"/>
        </w:rPr>
        <w:t>（六）其他佐证材料</w:t>
      </w:r>
    </w:p>
    <w:p>
      <w:pPr>
        <w:pStyle w:val="21"/>
        <w:keepNext w:val="0"/>
        <w:keepLines w:val="0"/>
        <w:pageBreakBefore w:val="0"/>
        <w:widowControl w:val="0"/>
        <w:numPr>
          <w:ilvl w:val="0"/>
          <w:numId w:val="0"/>
        </w:numPr>
        <w:shd w:val="clear" w:color="auto" w:fill="auto"/>
        <w:tabs>
          <w:tab w:val="left" w:pos="908"/>
        </w:tabs>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rPr>
          <w:rStyle w:val="22"/>
          <w:rFonts w:hint="eastAsia" w:ascii="仿宋_GB2312" w:hAnsi="仿宋_GB2312" w:eastAsia="仿宋_GB2312" w:cs="仿宋_GB2312"/>
          <w:b w:val="0"/>
          <w:bCs w:val="0"/>
          <w:i w:val="0"/>
          <w:iCs w:val="0"/>
          <w:smallCaps w:val="0"/>
          <w:strike w:val="0"/>
          <w:sz w:val="32"/>
          <w:szCs w:val="32"/>
          <w:highlight w:val="none"/>
          <w:lang w:val="en-US"/>
        </w:rPr>
      </w:pPr>
      <w:r>
        <w:rPr>
          <w:rStyle w:val="22"/>
          <w:rFonts w:hint="eastAsia" w:ascii="仿宋_GB2312" w:hAnsi="仿宋_GB2312" w:eastAsia="仿宋_GB2312" w:cs="仿宋_GB2312"/>
          <w:b w:val="0"/>
          <w:bCs w:val="0"/>
          <w:i w:val="0"/>
          <w:iCs w:val="0"/>
          <w:smallCaps w:val="0"/>
          <w:strike w:val="0"/>
          <w:sz w:val="32"/>
          <w:szCs w:val="32"/>
          <w:highlight w:val="none"/>
          <w:lang w:val="en-US"/>
        </w:rPr>
        <w:t>1.</w:t>
      </w:r>
      <w:r>
        <w:rPr>
          <w:rStyle w:val="22"/>
          <w:rFonts w:hint="eastAsia" w:ascii="仿宋_GB2312" w:hAnsi="仿宋_GB2312" w:eastAsia="仿宋_GB2312" w:cs="仿宋_GB2312"/>
          <w:b w:val="0"/>
          <w:bCs w:val="0"/>
          <w:i w:val="0"/>
          <w:iCs w:val="0"/>
          <w:smallCaps w:val="0"/>
          <w:strike w:val="0"/>
          <w:sz w:val="32"/>
          <w:szCs w:val="32"/>
          <w:highlight w:val="none"/>
          <w:lang w:val="en-US" w:eastAsia="zh-CN"/>
        </w:rPr>
        <w:t>黄州区</w:t>
      </w:r>
      <w:r>
        <w:rPr>
          <w:rStyle w:val="22"/>
          <w:rFonts w:hint="eastAsia" w:ascii="仿宋_GB2312" w:hAnsi="仿宋_GB2312" w:eastAsia="仿宋_GB2312" w:cs="仿宋_GB2312"/>
          <w:b w:val="0"/>
          <w:bCs w:val="0"/>
          <w:i w:val="0"/>
          <w:iCs w:val="0"/>
          <w:smallCaps w:val="0"/>
          <w:strike w:val="0"/>
          <w:sz w:val="32"/>
          <w:szCs w:val="32"/>
          <w:highlight w:val="none"/>
          <w:lang w:val="en-US"/>
        </w:rPr>
        <w:t>人民检察院 202</w:t>
      </w:r>
      <w:r>
        <w:rPr>
          <w:rStyle w:val="22"/>
          <w:rFonts w:hint="eastAsia" w:ascii="仿宋_GB2312" w:hAnsi="仿宋_GB2312" w:eastAsia="仿宋_GB2312" w:cs="仿宋_GB2312"/>
          <w:b w:val="0"/>
          <w:bCs w:val="0"/>
          <w:i w:val="0"/>
          <w:iCs w:val="0"/>
          <w:smallCaps w:val="0"/>
          <w:strike w:val="0"/>
          <w:sz w:val="32"/>
          <w:szCs w:val="32"/>
          <w:highlight w:val="none"/>
          <w:lang w:val="en-US" w:eastAsia="zh-CN"/>
        </w:rPr>
        <w:t>2</w:t>
      </w:r>
      <w:r>
        <w:rPr>
          <w:rStyle w:val="22"/>
          <w:rFonts w:hint="eastAsia" w:ascii="仿宋_GB2312" w:hAnsi="仿宋_GB2312" w:eastAsia="仿宋_GB2312" w:cs="仿宋_GB2312"/>
          <w:b w:val="0"/>
          <w:bCs w:val="0"/>
          <w:i w:val="0"/>
          <w:iCs w:val="0"/>
          <w:smallCaps w:val="0"/>
          <w:strike w:val="0"/>
          <w:sz w:val="32"/>
          <w:szCs w:val="32"/>
          <w:highlight w:val="none"/>
          <w:lang w:val="en-US"/>
        </w:rPr>
        <w:t xml:space="preserve"> 年度工作总结 </w:t>
      </w:r>
    </w:p>
    <w:p>
      <w:pPr>
        <w:pStyle w:val="21"/>
        <w:keepNext w:val="0"/>
        <w:keepLines w:val="0"/>
        <w:pageBreakBefore w:val="0"/>
        <w:widowControl w:val="0"/>
        <w:numPr>
          <w:ilvl w:val="0"/>
          <w:numId w:val="0"/>
        </w:numPr>
        <w:shd w:val="clear" w:color="auto" w:fill="auto"/>
        <w:tabs>
          <w:tab w:val="left" w:pos="908"/>
        </w:tabs>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rPr>
          <w:rStyle w:val="22"/>
          <w:rFonts w:hint="eastAsia" w:ascii="仿宋_GB2312" w:hAnsi="仿宋_GB2312" w:eastAsia="仿宋_GB2312" w:cs="仿宋_GB2312"/>
          <w:b w:val="0"/>
          <w:bCs w:val="0"/>
          <w:i w:val="0"/>
          <w:iCs w:val="0"/>
          <w:smallCaps w:val="0"/>
          <w:strike w:val="0"/>
          <w:sz w:val="32"/>
          <w:szCs w:val="32"/>
          <w:highlight w:val="none"/>
          <w:lang w:val="en-US"/>
        </w:rPr>
      </w:pPr>
      <w:r>
        <w:rPr>
          <w:rStyle w:val="22"/>
          <w:rFonts w:hint="eastAsia" w:ascii="仿宋_GB2312" w:hAnsi="仿宋_GB2312" w:eastAsia="仿宋_GB2312" w:cs="仿宋_GB2312"/>
          <w:b w:val="0"/>
          <w:bCs w:val="0"/>
          <w:i w:val="0"/>
          <w:iCs w:val="0"/>
          <w:smallCaps w:val="0"/>
          <w:strike w:val="0"/>
          <w:sz w:val="32"/>
          <w:szCs w:val="32"/>
          <w:highlight w:val="none"/>
          <w:lang w:val="en-US"/>
        </w:rPr>
        <w:t>2.</w:t>
      </w:r>
      <w:r>
        <w:rPr>
          <w:rStyle w:val="22"/>
          <w:rFonts w:hint="eastAsia" w:ascii="仿宋_GB2312" w:hAnsi="仿宋_GB2312" w:eastAsia="仿宋_GB2312" w:cs="仿宋_GB2312"/>
          <w:b w:val="0"/>
          <w:bCs w:val="0"/>
          <w:i w:val="0"/>
          <w:iCs w:val="0"/>
          <w:smallCaps w:val="0"/>
          <w:strike w:val="0"/>
          <w:sz w:val="32"/>
          <w:szCs w:val="32"/>
          <w:highlight w:val="none"/>
          <w:lang w:val="en-US" w:eastAsia="zh-CN"/>
        </w:rPr>
        <w:t>黄州区</w:t>
      </w:r>
      <w:r>
        <w:rPr>
          <w:rStyle w:val="22"/>
          <w:rFonts w:hint="eastAsia" w:ascii="仿宋_GB2312" w:hAnsi="仿宋_GB2312" w:eastAsia="仿宋_GB2312" w:cs="仿宋_GB2312"/>
          <w:b w:val="0"/>
          <w:bCs w:val="0"/>
          <w:i w:val="0"/>
          <w:iCs w:val="0"/>
          <w:smallCaps w:val="0"/>
          <w:strike w:val="0"/>
          <w:sz w:val="32"/>
          <w:szCs w:val="32"/>
          <w:highlight w:val="none"/>
          <w:lang w:val="en-US"/>
        </w:rPr>
        <w:t>人民检察院202</w:t>
      </w:r>
      <w:r>
        <w:rPr>
          <w:rStyle w:val="22"/>
          <w:rFonts w:hint="eastAsia" w:ascii="仿宋_GB2312" w:hAnsi="仿宋_GB2312" w:eastAsia="仿宋_GB2312" w:cs="仿宋_GB2312"/>
          <w:b w:val="0"/>
          <w:bCs w:val="0"/>
          <w:i w:val="0"/>
          <w:iCs w:val="0"/>
          <w:smallCaps w:val="0"/>
          <w:strike w:val="0"/>
          <w:sz w:val="32"/>
          <w:szCs w:val="32"/>
          <w:highlight w:val="none"/>
          <w:lang w:val="en-US" w:eastAsia="zh-CN"/>
        </w:rPr>
        <w:t>2</w:t>
      </w:r>
      <w:r>
        <w:rPr>
          <w:rStyle w:val="22"/>
          <w:rFonts w:hint="eastAsia" w:ascii="仿宋_GB2312" w:hAnsi="仿宋_GB2312" w:eastAsia="仿宋_GB2312" w:cs="仿宋_GB2312"/>
          <w:b w:val="0"/>
          <w:bCs w:val="0"/>
          <w:i w:val="0"/>
          <w:iCs w:val="0"/>
          <w:smallCaps w:val="0"/>
          <w:strike w:val="0"/>
          <w:sz w:val="32"/>
          <w:szCs w:val="32"/>
          <w:highlight w:val="none"/>
          <w:lang w:val="en-US"/>
        </w:rPr>
        <w:t xml:space="preserve"> 年度财务决算资料 </w:t>
      </w:r>
    </w:p>
    <w:p>
      <w:pPr>
        <w:pStyle w:val="21"/>
        <w:keepNext w:val="0"/>
        <w:keepLines w:val="0"/>
        <w:pageBreakBefore w:val="0"/>
        <w:widowControl w:val="0"/>
        <w:numPr>
          <w:ilvl w:val="0"/>
          <w:numId w:val="0"/>
        </w:numPr>
        <w:shd w:val="clear" w:color="auto" w:fill="auto"/>
        <w:tabs>
          <w:tab w:val="left" w:pos="908"/>
        </w:tabs>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rPr>
          <w:rStyle w:val="22"/>
          <w:rFonts w:hint="eastAsia" w:ascii="仿宋_GB2312" w:hAnsi="仿宋_GB2312" w:eastAsia="仿宋_GB2312" w:cs="仿宋_GB2312"/>
          <w:b w:val="0"/>
          <w:bCs w:val="0"/>
          <w:i w:val="0"/>
          <w:iCs w:val="0"/>
          <w:smallCaps w:val="0"/>
          <w:strike w:val="0"/>
          <w:sz w:val="32"/>
          <w:szCs w:val="32"/>
          <w:highlight w:val="none"/>
          <w:lang w:val="en-US"/>
        </w:rPr>
      </w:pPr>
      <w:r>
        <w:rPr>
          <w:rStyle w:val="22"/>
          <w:rFonts w:hint="eastAsia" w:ascii="仿宋_GB2312" w:hAnsi="仿宋_GB2312" w:eastAsia="仿宋_GB2312" w:cs="仿宋_GB2312"/>
          <w:b w:val="0"/>
          <w:bCs w:val="0"/>
          <w:i w:val="0"/>
          <w:iCs w:val="0"/>
          <w:smallCaps w:val="0"/>
          <w:strike w:val="0"/>
          <w:sz w:val="32"/>
          <w:szCs w:val="32"/>
          <w:highlight w:val="none"/>
          <w:lang w:val="en-US"/>
        </w:rPr>
        <w:t>3.第一检察部 202</w:t>
      </w:r>
      <w:r>
        <w:rPr>
          <w:rStyle w:val="22"/>
          <w:rFonts w:hint="eastAsia" w:ascii="仿宋_GB2312" w:hAnsi="仿宋_GB2312" w:eastAsia="仿宋_GB2312" w:cs="仿宋_GB2312"/>
          <w:b w:val="0"/>
          <w:bCs w:val="0"/>
          <w:i w:val="0"/>
          <w:iCs w:val="0"/>
          <w:smallCaps w:val="0"/>
          <w:strike w:val="0"/>
          <w:sz w:val="32"/>
          <w:szCs w:val="32"/>
          <w:highlight w:val="none"/>
          <w:lang w:val="en-US" w:eastAsia="zh-CN"/>
        </w:rPr>
        <w:t>2</w:t>
      </w:r>
      <w:r>
        <w:rPr>
          <w:rStyle w:val="22"/>
          <w:rFonts w:hint="eastAsia" w:ascii="仿宋_GB2312" w:hAnsi="仿宋_GB2312" w:eastAsia="仿宋_GB2312" w:cs="仿宋_GB2312"/>
          <w:b w:val="0"/>
          <w:bCs w:val="0"/>
          <w:i w:val="0"/>
          <w:iCs w:val="0"/>
          <w:smallCaps w:val="0"/>
          <w:strike w:val="0"/>
          <w:sz w:val="32"/>
          <w:szCs w:val="32"/>
          <w:highlight w:val="none"/>
          <w:lang w:val="en-US"/>
        </w:rPr>
        <w:t xml:space="preserve"> 年度工作总结及相关资料</w:t>
      </w:r>
    </w:p>
    <w:p>
      <w:pPr>
        <w:pStyle w:val="21"/>
        <w:keepNext w:val="0"/>
        <w:keepLines w:val="0"/>
        <w:pageBreakBefore w:val="0"/>
        <w:widowControl w:val="0"/>
        <w:numPr>
          <w:ilvl w:val="0"/>
          <w:numId w:val="0"/>
        </w:numPr>
        <w:shd w:val="clear" w:color="auto" w:fill="auto"/>
        <w:tabs>
          <w:tab w:val="left" w:pos="908"/>
        </w:tabs>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rPr>
          <w:rStyle w:val="22"/>
          <w:rFonts w:hint="eastAsia" w:ascii="仿宋_GB2312" w:hAnsi="仿宋_GB2312" w:eastAsia="仿宋_GB2312" w:cs="仿宋_GB2312"/>
          <w:b w:val="0"/>
          <w:bCs w:val="0"/>
          <w:i w:val="0"/>
          <w:iCs w:val="0"/>
          <w:smallCaps w:val="0"/>
          <w:strike w:val="0"/>
          <w:sz w:val="32"/>
          <w:szCs w:val="32"/>
          <w:highlight w:val="none"/>
          <w:lang w:val="en-US"/>
        </w:rPr>
      </w:pPr>
      <w:r>
        <w:rPr>
          <w:rStyle w:val="22"/>
          <w:rFonts w:hint="eastAsia" w:ascii="仿宋_GB2312" w:hAnsi="仿宋_GB2312" w:eastAsia="仿宋_GB2312" w:cs="仿宋_GB2312"/>
          <w:b w:val="0"/>
          <w:bCs w:val="0"/>
          <w:i w:val="0"/>
          <w:iCs w:val="0"/>
          <w:smallCaps w:val="0"/>
          <w:strike w:val="0"/>
          <w:sz w:val="32"/>
          <w:szCs w:val="32"/>
          <w:highlight w:val="none"/>
          <w:lang w:val="en-US"/>
        </w:rPr>
        <w:t>4.第二检察部 202</w:t>
      </w:r>
      <w:r>
        <w:rPr>
          <w:rStyle w:val="22"/>
          <w:rFonts w:hint="eastAsia" w:ascii="仿宋_GB2312" w:hAnsi="仿宋_GB2312" w:eastAsia="仿宋_GB2312" w:cs="仿宋_GB2312"/>
          <w:b w:val="0"/>
          <w:bCs w:val="0"/>
          <w:i w:val="0"/>
          <w:iCs w:val="0"/>
          <w:smallCaps w:val="0"/>
          <w:strike w:val="0"/>
          <w:sz w:val="32"/>
          <w:szCs w:val="32"/>
          <w:highlight w:val="none"/>
          <w:lang w:val="en-US" w:eastAsia="zh-CN"/>
        </w:rPr>
        <w:t>2</w:t>
      </w:r>
      <w:r>
        <w:rPr>
          <w:rStyle w:val="22"/>
          <w:rFonts w:hint="eastAsia" w:ascii="仿宋_GB2312" w:hAnsi="仿宋_GB2312" w:eastAsia="仿宋_GB2312" w:cs="仿宋_GB2312"/>
          <w:b w:val="0"/>
          <w:bCs w:val="0"/>
          <w:i w:val="0"/>
          <w:iCs w:val="0"/>
          <w:smallCaps w:val="0"/>
          <w:strike w:val="0"/>
          <w:sz w:val="32"/>
          <w:szCs w:val="32"/>
          <w:highlight w:val="none"/>
          <w:lang w:val="en-US"/>
        </w:rPr>
        <w:t xml:space="preserve"> 年度工作总结及相关资料</w:t>
      </w:r>
    </w:p>
    <w:p>
      <w:pPr>
        <w:pStyle w:val="21"/>
        <w:keepNext w:val="0"/>
        <w:keepLines w:val="0"/>
        <w:pageBreakBefore w:val="0"/>
        <w:widowControl w:val="0"/>
        <w:numPr>
          <w:ilvl w:val="0"/>
          <w:numId w:val="0"/>
        </w:numPr>
        <w:shd w:val="clear" w:color="auto" w:fill="auto"/>
        <w:tabs>
          <w:tab w:val="left" w:pos="908"/>
        </w:tabs>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rPr>
          <w:rStyle w:val="22"/>
          <w:rFonts w:hint="eastAsia" w:ascii="仿宋_GB2312" w:hAnsi="仿宋_GB2312" w:eastAsia="仿宋_GB2312" w:cs="仿宋_GB2312"/>
          <w:b w:val="0"/>
          <w:bCs w:val="0"/>
          <w:i w:val="0"/>
          <w:iCs w:val="0"/>
          <w:smallCaps w:val="0"/>
          <w:strike w:val="0"/>
          <w:sz w:val="32"/>
          <w:szCs w:val="32"/>
          <w:highlight w:val="none"/>
          <w:lang w:val="en-US"/>
        </w:rPr>
      </w:pPr>
      <w:r>
        <w:rPr>
          <w:rStyle w:val="22"/>
          <w:rFonts w:hint="eastAsia" w:ascii="仿宋_GB2312" w:hAnsi="仿宋_GB2312" w:eastAsia="仿宋_GB2312" w:cs="仿宋_GB2312"/>
          <w:b w:val="0"/>
          <w:bCs w:val="0"/>
          <w:i w:val="0"/>
          <w:iCs w:val="0"/>
          <w:smallCaps w:val="0"/>
          <w:strike w:val="0"/>
          <w:sz w:val="32"/>
          <w:szCs w:val="32"/>
          <w:highlight w:val="none"/>
          <w:lang w:val="en-US"/>
        </w:rPr>
        <w:t>5.第三检察部 202</w:t>
      </w:r>
      <w:r>
        <w:rPr>
          <w:rStyle w:val="22"/>
          <w:rFonts w:hint="eastAsia" w:ascii="仿宋_GB2312" w:hAnsi="仿宋_GB2312" w:eastAsia="仿宋_GB2312" w:cs="仿宋_GB2312"/>
          <w:b w:val="0"/>
          <w:bCs w:val="0"/>
          <w:i w:val="0"/>
          <w:iCs w:val="0"/>
          <w:smallCaps w:val="0"/>
          <w:strike w:val="0"/>
          <w:sz w:val="32"/>
          <w:szCs w:val="32"/>
          <w:highlight w:val="none"/>
          <w:lang w:val="en-US" w:eastAsia="zh-CN"/>
        </w:rPr>
        <w:t>2</w:t>
      </w:r>
      <w:r>
        <w:rPr>
          <w:rStyle w:val="22"/>
          <w:rFonts w:hint="eastAsia" w:ascii="仿宋_GB2312" w:hAnsi="仿宋_GB2312" w:eastAsia="仿宋_GB2312" w:cs="仿宋_GB2312"/>
          <w:b w:val="0"/>
          <w:bCs w:val="0"/>
          <w:i w:val="0"/>
          <w:iCs w:val="0"/>
          <w:smallCaps w:val="0"/>
          <w:strike w:val="0"/>
          <w:sz w:val="32"/>
          <w:szCs w:val="32"/>
          <w:highlight w:val="none"/>
          <w:lang w:val="en-US"/>
        </w:rPr>
        <w:t xml:space="preserve"> 年度工作总结及相关资料</w:t>
      </w:r>
    </w:p>
    <w:p>
      <w:pPr>
        <w:pStyle w:val="21"/>
        <w:keepNext w:val="0"/>
        <w:keepLines w:val="0"/>
        <w:pageBreakBefore w:val="0"/>
        <w:widowControl w:val="0"/>
        <w:numPr>
          <w:ilvl w:val="0"/>
          <w:numId w:val="0"/>
        </w:numPr>
        <w:shd w:val="clear" w:color="auto" w:fill="auto"/>
        <w:tabs>
          <w:tab w:val="left" w:pos="908"/>
        </w:tabs>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rPr>
          <w:rStyle w:val="22"/>
          <w:rFonts w:hint="eastAsia" w:ascii="仿宋_GB2312" w:hAnsi="仿宋_GB2312" w:eastAsia="仿宋_GB2312" w:cs="仿宋_GB2312"/>
          <w:b w:val="0"/>
          <w:bCs w:val="0"/>
          <w:i w:val="0"/>
          <w:iCs w:val="0"/>
          <w:smallCaps w:val="0"/>
          <w:strike w:val="0"/>
          <w:sz w:val="32"/>
          <w:szCs w:val="32"/>
          <w:highlight w:val="none"/>
          <w:lang w:val="en-US"/>
        </w:rPr>
      </w:pPr>
      <w:r>
        <w:rPr>
          <w:rStyle w:val="22"/>
          <w:rFonts w:hint="eastAsia" w:ascii="仿宋_GB2312" w:hAnsi="仿宋_GB2312" w:eastAsia="仿宋_GB2312" w:cs="仿宋_GB2312"/>
          <w:b w:val="0"/>
          <w:bCs w:val="0"/>
          <w:i w:val="0"/>
          <w:iCs w:val="0"/>
          <w:smallCaps w:val="0"/>
          <w:strike w:val="0"/>
          <w:sz w:val="32"/>
          <w:szCs w:val="32"/>
          <w:highlight w:val="none"/>
          <w:lang w:val="en-US"/>
        </w:rPr>
        <w:t>6.第四检察部 202</w:t>
      </w:r>
      <w:r>
        <w:rPr>
          <w:rStyle w:val="22"/>
          <w:rFonts w:hint="eastAsia" w:ascii="仿宋_GB2312" w:hAnsi="仿宋_GB2312" w:eastAsia="仿宋_GB2312" w:cs="仿宋_GB2312"/>
          <w:b w:val="0"/>
          <w:bCs w:val="0"/>
          <w:i w:val="0"/>
          <w:iCs w:val="0"/>
          <w:smallCaps w:val="0"/>
          <w:strike w:val="0"/>
          <w:sz w:val="32"/>
          <w:szCs w:val="32"/>
          <w:highlight w:val="none"/>
          <w:lang w:val="en-US" w:eastAsia="zh-CN"/>
        </w:rPr>
        <w:t>2</w:t>
      </w:r>
      <w:r>
        <w:rPr>
          <w:rStyle w:val="22"/>
          <w:rFonts w:hint="eastAsia" w:ascii="仿宋_GB2312" w:hAnsi="仿宋_GB2312" w:eastAsia="仿宋_GB2312" w:cs="仿宋_GB2312"/>
          <w:b w:val="0"/>
          <w:bCs w:val="0"/>
          <w:i w:val="0"/>
          <w:iCs w:val="0"/>
          <w:smallCaps w:val="0"/>
          <w:strike w:val="0"/>
          <w:sz w:val="32"/>
          <w:szCs w:val="32"/>
          <w:highlight w:val="none"/>
          <w:lang w:val="en-US"/>
        </w:rPr>
        <w:t>年度工作总结及相关资料</w:t>
      </w:r>
    </w:p>
    <w:p>
      <w:pPr>
        <w:pStyle w:val="21"/>
        <w:keepNext w:val="0"/>
        <w:keepLines w:val="0"/>
        <w:pageBreakBefore w:val="0"/>
        <w:widowControl w:val="0"/>
        <w:numPr>
          <w:ilvl w:val="0"/>
          <w:numId w:val="0"/>
        </w:numPr>
        <w:shd w:val="clear" w:color="auto" w:fill="auto"/>
        <w:tabs>
          <w:tab w:val="left" w:pos="908"/>
        </w:tabs>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rPr>
          <w:rStyle w:val="22"/>
          <w:rFonts w:hint="eastAsia" w:ascii="仿宋_GB2312" w:hAnsi="仿宋_GB2312" w:eastAsia="仿宋_GB2312" w:cs="仿宋_GB2312"/>
          <w:b w:val="0"/>
          <w:bCs w:val="0"/>
          <w:i w:val="0"/>
          <w:iCs w:val="0"/>
          <w:smallCaps w:val="0"/>
          <w:strike w:val="0"/>
          <w:sz w:val="32"/>
          <w:szCs w:val="32"/>
          <w:highlight w:val="none"/>
          <w:lang w:val="en-US"/>
        </w:rPr>
      </w:pPr>
      <w:r>
        <w:rPr>
          <w:rStyle w:val="22"/>
          <w:rFonts w:hint="eastAsia" w:ascii="仿宋_GB2312" w:hAnsi="仿宋_GB2312" w:eastAsia="仿宋_GB2312" w:cs="仿宋_GB2312"/>
          <w:b w:val="0"/>
          <w:bCs w:val="0"/>
          <w:i w:val="0"/>
          <w:iCs w:val="0"/>
          <w:smallCaps w:val="0"/>
          <w:strike w:val="0"/>
          <w:sz w:val="32"/>
          <w:szCs w:val="32"/>
          <w:highlight w:val="none"/>
          <w:lang w:val="en-US"/>
        </w:rPr>
        <w:t>7.第五检察部 2022 年度工作总结及相关资料</w:t>
      </w:r>
    </w:p>
    <w:p>
      <w:pPr>
        <w:pStyle w:val="21"/>
        <w:keepNext w:val="0"/>
        <w:keepLines w:val="0"/>
        <w:pageBreakBefore w:val="0"/>
        <w:widowControl w:val="0"/>
        <w:numPr>
          <w:ilvl w:val="0"/>
          <w:numId w:val="0"/>
        </w:numPr>
        <w:shd w:val="clear" w:color="auto" w:fill="auto"/>
        <w:tabs>
          <w:tab w:val="left" w:pos="908"/>
        </w:tabs>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rPr>
          <w:rFonts w:ascii="仿宋" w:hAnsi="仿宋" w:eastAsia="仿宋" w:cs="仿宋"/>
          <w:spacing w:val="-7"/>
          <w:sz w:val="32"/>
          <w:szCs w:val="32"/>
          <w:highlight w:val="none"/>
        </w:rPr>
      </w:pPr>
      <w:r>
        <w:rPr>
          <w:rStyle w:val="22"/>
          <w:rFonts w:hint="eastAsia" w:ascii="仿宋_GB2312" w:hAnsi="仿宋_GB2312" w:eastAsia="仿宋_GB2312" w:cs="仿宋_GB2312"/>
          <w:b w:val="0"/>
          <w:bCs w:val="0"/>
          <w:i w:val="0"/>
          <w:iCs w:val="0"/>
          <w:smallCaps w:val="0"/>
          <w:strike w:val="0"/>
          <w:sz w:val="32"/>
          <w:szCs w:val="32"/>
          <w:highlight w:val="none"/>
          <w:lang w:val="en-US"/>
        </w:rPr>
        <w:t>8.</w:t>
      </w:r>
      <w:r>
        <w:rPr>
          <w:rFonts w:ascii="仿宋" w:hAnsi="仿宋" w:eastAsia="仿宋" w:cs="仿宋"/>
          <w:spacing w:val="-7"/>
          <w:sz w:val="32"/>
          <w:szCs w:val="32"/>
          <w:highlight w:val="none"/>
        </w:rPr>
        <w:t>办公室 202</w:t>
      </w:r>
      <w:r>
        <w:rPr>
          <w:rFonts w:hint="eastAsia" w:ascii="仿宋" w:hAnsi="仿宋" w:eastAsia="仿宋" w:cs="仿宋"/>
          <w:spacing w:val="-7"/>
          <w:sz w:val="32"/>
          <w:szCs w:val="32"/>
          <w:highlight w:val="none"/>
          <w:lang w:val="en-US" w:eastAsia="zh-CN"/>
        </w:rPr>
        <w:t>2</w:t>
      </w:r>
      <w:r>
        <w:rPr>
          <w:rFonts w:ascii="仿宋" w:hAnsi="仿宋" w:eastAsia="仿宋" w:cs="仿宋"/>
          <w:spacing w:val="-7"/>
          <w:sz w:val="32"/>
          <w:szCs w:val="32"/>
          <w:highlight w:val="none"/>
        </w:rPr>
        <w:t xml:space="preserve"> 年度工作总结及相关材料</w:t>
      </w:r>
    </w:p>
    <w:p>
      <w:pPr>
        <w:pStyle w:val="21"/>
        <w:keepNext w:val="0"/>
        <w:keepLines w:val="0"/>
        <w:pageBreakBefore w:val="0"/>
        <w:widowControl w:val="0"/>
        <w:numPr>
          <w:ilvl w:val="0"/>
          <w:numId w:val="0"/>
        </w:numPr>
        <w:shd w:val="clear" w:color="auto" w:fill="auto"/>
        <w:tabs>
          <w:tab w:val="left" w:pos="908"/>
        </w:tabs>
        <w:kinsoku/>
        <w:wordWrap/>
        <w:overflowPunct/>
        <w:topLinePunct w:val="0"/>
        <w:autoSpaceDE/>
        <w:autoSpaceDN/>
        <w:bidi w:val="0"/>
        <w:adjustRightInd/>
        <w:snapToGrid/>
        <w:spacing w:before="0" w:after="0" w:line="560" w:lineRule="exact"/>
        <w:ind w:left="0" w:leftChars="0" w:right="0" w:rightChars="0" w:firstLine="592" w:firstLineChars="200"/>
        <w:jc w:val="left"/>
        <w:textAlignment w:val="auto"/>
        <w:rPr>
          <w:rFonts w:ascii="仿宋" w:hAnsi="仿宋" w:eastAsia="仿宋" w:cs="仿宋"/>
          <w:sz w:val="32"/>
          <w:szCs w:val="32"/>
          <w:highlight w:val="none"/>
        </w:rPr>
      </w:pPr>
      <w:r>
        <w:rPr>
          <w:rFonts w:hint="eastAsia" w:ascii="仿宋" w:hAnsi="仿宋" w:eastAsia="仿宋" w:cs="仿宋"/>
          <w:spacing w:val="-12"/>
          <w:sz w:val="32"/>
          <w:szCs w:val="32"/>
          <w:highlight w:val="none"/>
          <w:lang w:val="en-US" w:eastAsia="zh-CN"/>
        </w:rPr>
        <w:t>9</w:t>
      </w:r>
      <w:r>
        <w:rPr>
          <w:rFonts w:ascii="仿宋" w:hAnsi="仿宋" w:eastAsia="仿宋" w:cs="仿宋"/>
          <w:spacing w:val="-6"/>
          <w:sz w:val="32"/>
          <w:szCs w:val="32"/>
          <w:highlight w:val="none"/>
        </w:rPr>
        <w:t>.计划财务装备处 202</w:t>
      </w:r>
      <w:r>
        <w:rPr>
          <w:rFonts w:hint="eastAsia" w:ascii="仿宋" w:hAnsi="仿宋" w:eastAsia="仿宋" w:cs="仿宋"/>
          <w:spacing w:val="-6"/>
          <w:sz w:val="32"/>
          <w:szCs w:val="32"/>
          <w:highlight w:val="none"/>
          <w:lang w:val="en-US" w:eastAsia="zh-CN"/>
        </w:rPr>
        <w:t>2</w:t>
      </w:r>
      <w:r>
        <w:rPr>
          <w:rFonts w:ascii="仿宋" w:hAnsi="仿宋" w:eastAsia="仿宋" w:cs="仿宋"/>
          <w:spacing w:val="-6"/>
          <w:sz w:val="32"/>
          <w:szCs w:val="32"/>
          <w:highlight w:val="none"/>
        </w:rPr>
        <w:t xml:space="preserve"> 年度工作总结及相关材料</w:t>
      </w:r>
      <w:r>
        <w:rPr>
          <w:rFonts w:ascii="仿宋" w:hAnsi="仿宋" w:eastAsia="仿宋" w:cs="仿宋"/>
          <w:sz w:val="32"/>
          <w:szCs w:val="32"/>
          <w:highlight w:val="none"/>
        </w:rPr>
        <w:t xml:space="preserve"> </w:t>
      </w:r>
    </w:p>
    <w:p>
      <w:pPr>
        <w:pStyle w:val="21"/>
        <w:keepNext w:val="0"/>
        <w:keepLines w:val="0"/>
        <w:pageBreakBefore w:val="0"/>
        <w:widowControl w:val="0"/>
        <w:numPr>
          <w:ilvl w:val="0"/>
          <w:numId w:val="0"/>
        </w:numPr>
        <w:shd w:val="clear" w:color="auto" w:fill="auto"/>
        <w:tabs>
          <w:tab w:val="left" w:pos="908"/>
        </w:tabs>
        <w:kinsoku/>
        <w:wordWrap/>
        <w:overflowPunct/>
        <w:topLinePunct w:val="0"/>
        <w:autoSpaceDE/>
        <w:autoSpaceDN/>
        <w:bidi w:val="0"/>
        <w:adjustRightInd/>
        <w:snapToGrid/>
        <w:spacing w:before="0" w:after="0" w:line="560" w:lineRule="exact"/>
        <w:ind w:left="0" w:leftChars="0" w:right="0" w:rightChars="0" w:firstLine="592" w:firstLineChars="200"/>
        <w:jc w:val="left"/>
        <w:textAlignment w:val="auto"/>
        <w:rPr>
          <w:rFonts w:ascii="Arial"/>
          <w:sz w:val="21"/>
          <w:highlight w:val="none"/>
        </w:rPr>
      </w:pPr>
      <w:r>
        <w:rPr>
          <w:rFonts w:hint="eastAsia" w:ascii="仿宋" w:hAnsi="仿宋" w:eastAsia="仿宋" w:cs="仿宋"/>
          <w:spacing w:val="-12"/>
          <w:sz w:val="32"/>
          <w:szCs w:val="32"/>
          <w:highlight w:val="none"/>
          <w:lang w:val="en-US" w:eastAsia="zh-CN"/>
        </w:rPr>
        <w:t>10</w:t>
      </w:r>
      <w:r>
        <w:rPr>
          <w:rFonts w:ascii="仿宋" w:hAnsi="仿宋" w:eastAsia="仿宋" w:cs="仿宋"/>
          <w:spacing w:val="-6"/>
          <w:sz w:val="32"/>
          <w:szCs w:val="32"/>
          <w:highlight w:val="none"/>
        </w:rPr>
        <w:t>.案件管理办公室 202</w:t>
      </w:r>
      <w:r>
        <w:rPr>
          <w:rFonts w:hint="eastAsia" w:ascii="仿宋" w:hAnsi="仿宋" w:eastAsia="仿宋" w:cs="仿宋"/>
          <w:spacing w:val="-6"/>
          <w:sz w:val="32"/>
          <w:szCs w:val="32"/>
          <w:highlight w:val="none"/>
          <w:lang w:val="en-US" w:eastAsia="zh-CN"/>
        </w:rPr>
        <w:t>2</w:t>
      </w:r>
      <w:r>
        <w:rPr>
          <w:rFonts w:ascii="仿宋" w:hAnsi="仿宋" w:eastAsia="仿宋" w:cs="仿宋"/>
          <w:spacing w:val="-6"/>
          <w:sz w:val="32"/>
          <w:szCs w:val="32"/>
          <w:highlight w:val="none"/>
        </w:rPr>
        <w:t xml:space="preserve"> 年度工作总结及相关材料</w:t>
      </w:r>
      <w:r>
        <w:rPr>
          <w:rFonts w:ascii="仿宋" w:hAnsi="仿宋" w:eastAsia="仿宋" w:cs="仿宋"/>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584" w:firstLineChars="200"/>
        <w:textAlignment w:val="auto"/>
        <w:rPr>
          <w:rFonts w:ascii="仿宋" w:hAnsi="仿宋" w:eastAsia="仿宋" w:cs="仿宋"/>
          <w:spacing w:val="-7"/>
          <w:sz w:val="32"/>
          <w:szCs w:val="32"/>
          <w:highlight w:val="none"/>
        </w:rPr>
      </w:pPr>
      <w:r>
        <w:rPr>
          <w:rFonts w:hint="eastAsia" w:ascii="仿宋" w:hAnsi="仿宋" w:eastAsia="仿宋" w:cs="仿宋"/>
          <w:spacing w:val="-14"/>
          <w:sz w:val="32"/>
          <w:szCs w:val="32"/>
          <w:highlight w:val="none"/>
          <w:lang w:val="en-US" w:eastAsia="zh-CN"/>
        </w:rPr>
        <w:t>11</w:t>
      </w:r>
      <w:r>
        <w:rPr>
          <w:rFonts w:ascii="仿宋" w:hAnsi="仿宋" w:eastAsia="仿宋" w:cs="仿宋"/>
          <w:spacing w:val="-13"/>
          <w:sz w:val="32"/>
          <w:szCs w:val="32"/>
          <w:highlight w:val="none"/>
        </w:rPr>
        <w:t>.</w:t>
      </w:r>
      <w:r>
        <w:rPr>
          <w:rFonts w:ascii="仿宋" w:hAnsi="仿宋" w:eastAsia="仿宋" w:cs="仿宋"/>
          <w:spacing w:val="-7"/>
          <w:sz w:val="32"/>
          <w:szCs w:val="32"/>
          <w:highlight w:val="none"/>
        </w:rPr>
        <w:t>检务督查处 202</w:t>
      </w:r>
      <w:r>
        <w:rPr>
          <w:rFonts w:hint="eastAsia" w:ascii="仿宋" w:hAnsi="仿宋" w:eastAsia="仿宋" w:cs="仿宋"/>
          <w:spacing w:val="-7"/>
          <w:sz w:val="32"/>
          <w:szCs w:val="32"/>
          <w:highlight w:val="none"/>
          <w:lang w:val="en-US" w:eastAsia="zh-CN"/>
        </w:rPr>
        <w:t>2</w:t>
      </w:r>
      <w:r>
        <w:rPr>
          <w:rFonts w:ascii="仿宋" w:hAnsi="仿宋" w:eastAsia="仿宋" w:cs="仿宋"/>
          <w:spacing w:val="-7"/>
          <w:sz w:val="32"/>
          <w:szCs w:val="32"/>
          <w:highlight w:val="none"/>
        </w:rPr>
        <w:t xml:space="preserve"> 年度工作总结及相关材料</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08" w:firstLineChars="200"/>
        <w:textAlignment w:val="auto"/>
        <w:rPr>
          <w:rFonts w:ascii="仿宋" w:hAnsi="仿宋" w:eastAsia="仿宋" w:cs="仿宋"/>
          <w:spacing w:val="-7"/>
          <w:sz w:val="32"/>
          <w:szCs w:val="32"/>
          <w:highlight w:val="none"/>
        </w:rPr>
      </w:pPr>
      <w:r>
        <w:rPr>
          <w:rFonts w:hint="eastAsia" w:ascii="仿宋" w:hAnsi="仿宋" w:eastAsia="仿宋" w:cs="仿宋"/>
          <w:spacing w:val="-8"/>
          <w:sz w:val="32"/>
          <w:szCs w:val="32"/>
          <w:highlight w:val="none"/>
          <w:lang w:val="en-US" w:eastAsia="zh-CN"/>
        </w:rPr>
        <w:t>12</w:t>
      </w:r>
      <w:r>
        <w:rPr>
          <w:rFonts w:ascii="仿宋" w:hAnsi="仿宋" w:eastAsia="仿宋" w:cs="仿宋"/>
          <w:spacing w:val="-7"/>
          <w:sz w:val="32"/>
          <w:szCs w:val="32"/>
          <w:highlight w:val="none"/>
        </w:rPr>
        <w:t>.技术信息处 202</w:t>
      </w:r>
      <w:r>
        <w:rPr>
          <w:rFonts w:hint="eastAsia" w:ascii="仿宋" w:hAnsi="仿宋" w:eastAsia="仿宋" w:cs="仿宋"/>
          <w:spacing w:val="-7"/>
          <w:sz w:val="32"/>
          <w:szCs w:val="32"/>
          <w:highlight w:val="none"/>
          <w:lang w:val="en-US" w:eastAsia="zh-CN"/>
        </w:rPr>
        <w:t>2</w:t>
      </w:r>
      <w:r>
        <w:rPr>
          <w:rFonts w:ascii="仿宋" w:hAnsi="仿宋" w:eastAsia="仿宋" w:cs="仿宋"/>
          <w:spacing w:val="-7"/>
          <w:sz w:val="32"/>
          <w:szCs w:val="32"/>
          <w:highlight w:val="none"/>
        </w:rPr>
        <w:t xml:space="preserve"> 年度工作总结及相关材料</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592" w:firstLineChars="200"/>
        <w:textAlignment w:val="auto"/>
        <w:rPr>
          <w:rFonts w:ascii="仿宋" w:hAnsi="仿宋" w:eastAsia="仿宋" w:cs="仿宋"/>
          <w:spacing w:val="-6"/>
          <w:sz w:val="32"/>
          <w:szCs w:val="32"/>
          <w:highlight w:val="none"/>
        </w:rPr>
      </w:pPr>
      <w:r>
        <w:rPr>
          <w:rFonts w:hint="eastAsia" w:ascii="仿宋" w:hAnsi="仿宋" w:eastAsia="仿宋" w:cs="仿宋"/>
          <w:spacing w:val="-12"/>
          <w:sz w:val="32"/>
          <w:szCs w:val="32"/>
          <w:highlight w:val="none"/>
          <w:lang w:val="en-US" w:eastAsia="zh-CN"/>
        </w:rPr>
        <w:t>13</w:t>
      </w:r>
      <w:r>
        <w:rPr>
          <w:rFonts w:ascii="仿宋" w:hAnsi="仿宋" w:eastAsia="仿宋" w:cs="仿宋"/>
          <w:spacing w:val="-12"/>
          <w:sz w:val="32"/>
          <w:szCs w:val="32"/>
          <w:highlight w:val="none"/>
        </w:rPr>
        <w:t>.</w:t>
      </w:r>
      <w:r>
        <w:rPr>
          <w:rFonts w:ascii="仿宋" w:hAnsi="仿宋" w:eastAsia="仿宋" w:cs="仿宋"/>
          <w:spacing w:val="-8"/>
          <w:sz w:val="32"/>
          <w:szCs w:val="32"/>
          <w:highlight w:val="none"/>
        </w:rPr>
        <w:t>政</w:t>
      </w:r>
      <w:r>
        <w:rPr>
          <w:rFonts w:ascii="仿宋" w:hAnsi="仿宋" w:eastAsia="仿宋" w:cs="仿宋"/>
          <w:spacing w:val="-6"/>
          <w:sz w:val="32"/>
          <w:szCs w:val="32"/>
          <w:highlight w:val="none"/>
        </w:rPr>
        <w:t>治部干部处 202</w:t>
      </w:r>
      <w:r>
        <w:rPr>
          <w:rFonts w:hint="eastAsia" w:ascii="仿宋" w:hAnsi="仿宋" w:eastAsia="仿宋" w:cs="仿宋"/>
          <w:spacing w:val="-6"/>
          <w:sz w:val="32"/>
          <w:szCs w:val="32"/>
          <w:highlight w:val="none"/>
          <w:lang w:val="en-US" w:eastAsia="zh-CN"/>
        </w:rPr>
        <w:t>2</w:t>
      </w:r>
      <w:r>
        <w:rPr>
          <w:rFonts w:ascii="仿宋" w:hAnsi="仿宋" w:eastAsia="仿宋" w:cs="仿宋"/>
          <w:spacing w:val="-6"/>
          <w:sz w:val="32"/>
          <w:szCs w:val="32"/>
          <w:highlight w:val="none"/>
        </w:rPr>
        <w:t xml:space="preserve"> 年度工作总结及相关材料</w:t>
      </w:r>
    </w:p>
    <w:p>
      <w:pPr>
        <w:pStyle w:val="21"/>
        <w:keepNext w:val="0"/>
        <w:keepLines w:val="0"/>
        <w:widowControl w:val="0"/>
        <w:shd w:val="clear" w:color="auto" w:fill="auto"/>
        <w:bidi w:val="0"/>
        <w:spacing w:before="0" w:after="0" w:line="612" w:lineRule="exact"/>
        <w:ind w:left="0" w:right="0" w:firstLine="4499" w:firstLineChars="1406"/>
        <w:jc w:val="left"/>
        <w:rPr>
          <w:rFonts w:ascii="新宋体" w:hAnsi="新宋体" w:eastAsia="新宋体" w:cs="新宋体"/>
          <w:sz w:val="32"/>
          <w:szCs w:val="32"/>
          <w:highlight w:val="none"/>
        </w:rPr>
      </w:pPr>
    </w:p>
    <w:p>
      <w:pPr>
        <w:pStyle w:val="21"/>
        <w:keepNext w:val="0"/>
        <w:keepLines w:val="0"/>
        <w:widowControl w:val="0"/>
        <w:shd w:val="clear" w:color="auto" w:fill="auto"/>
        <w:bidi w:val="0"/>
        <w:spacing w:before="0" w:after="0" w:line="612" w:lineRule="exact"/>
        <w:ind w:left="0" w:right="0" w:firstLine="4499" w:firstLineChars="1406"/>
        <w:jc w:val="left"/>
        <w:rPr>
          <w:rFonts w:hint="eastAsia" w:ascii="新宋体" w:hAnsi="新宋体" w:eastAsia="新宋体" w:cs="新宋体"/>
          <w:sz w:val="32"/>
          <w:szCs w:val="32"/>
          <w:highlight w:val="none"/>
          <w:lang w:val="en-US"/>
        </w:rPr>
      </w:pPr>
      <w:r>
        <w:rPr>
          <w:rFonts w:ascii="新宋体" w:hAnsi="新宋体" w:eastAsia="新宋体" w:cs="新宋体"/>
          <w:sz w:val="32"/>
          <w:szCs w:val="32"/>
          <w:highlight w:val="none"/>
        </w:rPr>
        <w:t>评价单位：</w:t>
      </w:r>
      <w:r>
        <w:rPr>
          <w:rFonts w:hint="eastAsia" w:ascii="新宋体" w:hAnsi="新宋体" w:eastAsia="新宋体" w:cs="新宋体"/>
          <w:sz w:val="32"/>
          <w:szCs w:val="32"/>
          <w:highlight w:val="none"/>
          <w:lang w:val="en-US" w:eastAsia="zh-CN"/>
        </w:rPr>
        <w:t>黄州区</w:t>
      </w:r>
      <w:r>
        <w:rPr>
          <w:rFonts w:hint="eastAsia" w:ascii="新宋体" w:hAnsi="新宋体" w:eastAsia="新宋体" w:cs="新宋体"/>
          <w:sz w:val="32"/>
          <w:szCs w:val="32"/>
          <w:highlight w:val="none"/>
          <w:lang w:val="en-US"/>
        </w:rPr>
        <w:t>人民检察院</w:t>
      </w:r>
    </w:p>
    <w:p>
      <w:pPr>
        <w:spacing w:before="104" w:line="220" w:lineRule="auto"/>
        <w:ind w:right="71"/>
        <w:jc w:val="center"/>
        <w:rPr>
          <w:rFonts w:ascii="新宋体" w:hAnsi="新宋体" w:eastAsia="新宋体" w:cs="新宋体"/>
          <w:sz w:val="32"/>
          <w:szCs w:val="32"/>
          <w:highlight w:val="none"/>
        </w:rPr>
      </w:pPr>
      <w:r>
        <w:rPr>
          <w:rFonts w:hint="eastAsia" w:ascii="新宋体" w:hAnsi="新宋体" w:eastAsia="新宋体" w:cs="新宋体"/>
          <w:spacing w:val="-35"/>
          <w:sz w:val="32"/>
          <w:szCs w:val="32"/>
          <w:highlight w:val="none"/>
          <w:lang w:val="en-US" w:eastAsia="zh-CN"/>
        </w:rPr>
        <w:t xml:space="preserve">                                             </w:t>
      </w:r>
      <w:r>
        <w:rPr>
          <w:rFonts w:ascii="新宋体" w:hAnsi="新宋体" w:eastAsia="新宋体" w:cs="新宋体"/>
          <w:spacing w:val="-35"/>
          <w:sz w:val="32"/>
          <w:szCs w:val="32"/>
          <w:highlight w:val="none"/>
        </w:rPr>
        <w:t>2</w:t>
      </w:r>
      <w:r>
        <w:rPr>
          <w:rFonts w:ascii="新宋体" w:hAnsi="新宋体" w:eastAsia="新宋体" w:cs="新宋体"/>
          <w:spacing w:val="-25"/>
          <w:sz w:val="32"/>
          <w:szCs w:val="32"/>
          <w:highlight w:val="none"/>
        </w:rPr>
        <w:t>02</w:t>
      </w:r>
      <w:r>
        <w:rPr>
          <w:rFonts w:hint="eastAsia" w:ascii="新宋体" w:hAnsi="新宋体" w:eastAsia="新宋体" w:cs="新宋体"/>
          <w:spacing w:val="-25"/>
          <w:sz w:val="32"/>
          <w:szCs w:val="32"/>
          <w:highlight w:val="none"/>
          <w:lang w:val="en-US" w:eastAsia="zh-CN"/>
        </w:rPr>
        <w:t>3</w:t>
      </w:r>
      <w:r>
        <w:rPr>
          <w:rFonts w:ascii="新宋体" w:hAnsi="新宋体" w:eastAsia="新宋体" w:cs="新宋体"/>
          <w:spacing w:val="-25"/>
          <w:sz w:val="32"/>
          <w:szCs w:val="32"/>
          <w:highlight w:val="none"/>
        </w:rPr>
        <w:t xml:space="preserve">年 </w:t>
      </w:r>
      <w:r>
        <w:rPr>
          <w:rFonts w:hint="eastAsia" w:ascii="新宋体" w:hAnsi="新宋体" w:eastAsia="新宋体" w:cs="新宋体"/>
          <w:spacing w:val="-25"/>
          <w:sz w:val="32"/>
          <w:szCs w:val="32"/>
          <w:highlight w:val="none"/>
          <w:lang w:val="en-US" w:eastAsia="zh-CN"/>
        </w:rPr>
        <w:t>5</w:t>
      </w:r>
      <w:r>
        <w:rPr>
          <w:rFonts w:ascii="新宋体" w:hAnsi="新宋体" w:eastAsia="新宋体" w:cs="新宋体"/>
          <w:spacing w:val="-25"/>
          <w:sz w:val="32"/>
          <w:szCs w:val="32"/>
          <w:highlight w:val="none"/>
        </w:rPr>
        <w:t>月</w:t>
      </w:r>
      <w:r>
        <w:rPr>
          <w:rFonts w:hint="eastAsia" w:ascii="新宋体" w:hAnsi="新宋体" w:eastAsia="新宋体" w:cs="新宋体"/>
          <w:spacing w:val="-25"/>
          <w:sz w:val="32"/>
          <w:szCs w:val="32"/>
          <w:highlight w:val="none"/>
          <w:lang w:val="en-US" w:eastAsia="zh-CN"/>
        </w:rPr>
        <w:t>29</w:t>
      </w:r>
      <w:r>
        <w:rPr>
          <w:rFonts w:ascii="新宋体" w:hAnsi="新宋体" w:eastAsia="新宋体" w:cs="新宋体"/>
          <w:spacing w:val="-25"/>
          <w:sz w:val="32"/>
          <w:szCs w:val="32"/>
          <w:highlight w:val="none"/>
        </w:rPr>
        <w:t>日</w:t>
      </w:r>
    </w:p>
    <w:p>
      <w:pPr>
        <w:rPr>
          <w:highlight w:val="none"/>
        </w:rPr>
        <w:sectPr>
          <w:footerReference r:id="rId5" w:type="default"/>
          <w:pgSz w:w="11906" w:h="16839"/>
          <w:pgMar w:top="1431" w:right="1335" w:bottom="1485" w:left="1785" w:header="0" w:footer="1206" w:gutter="0"/>
          <w:pgNumType w:fmt="decimal"/>
          <w:cols w:space="720" w:num="1"/>
        </w:sectPr>
      </w:pPr>
    </w:p>
    <w:p>
      <w:pPr>
        <w:pStyle w:val="11"/>
        <w:keepNext/>
        <w:keepLines/>
        <w:pageBreakBefore w:val="0"/>
        <w:widowControl w:val="0"/>
        <w:shd w:val="clear" w:color="auto" w:fill="auto"/>
        <w:kinsoku/>
        <w:wordWrap/>
        <w:overflowPunct/>
        <w:topLinePunct w:val="0"/>
        <w:autoSpaceDE/>
        <w:autoSpaceDN/>
        <w:bidi w:val="0"/>
        <w:adjustRightInd/>
        <w:snapToGrid w:val="0"/>
        <w:spacing w:before="0" w:after="0" w:line="800" w:lineRule="exact"/>
        <w:ind w:left="0" w:right="0" w:firstLine="0"/>
        <w:jc w:val="center"/>
        <w:textAlignment w:val="auto"/>
        <w:rPr>
          <w:rStyle w:val="12"/>
          <w:rFonts w:hint="eastAsia" w:ascii="方正小标宋简体" w:hAnsi="方正小标宋简体" w:eastAsia="方正小标宋简体" w:cs="方正小标宋简体"/>
          <w:b w:val="0"/>
          <w:bCs w:val="0"/>
          <w:i w:val="0"/>
          <w:iCs w:val="0"/>
          <w:smallCaps w:val="0"/>
          <w:strike w:val="0"/>
          <w:sz w:val="44"/>
          <w:szCs w:val="44"/>
          <w:highlight w:val="none"/>
          <w:lang w:eastAsia="zh-CN"/>
        </w:rPr>
      </w:pPr>
      <w:r>
        <w:rPr>
          <w:rStyle w:val="12"/>
          <w:rFonts w:hint="eastAsia" w:ascii="方正小标宋简体" w:hAnsi="方正小标宋简体" w:eastAsia="方正小标宋简体" w:cs="方正小标宋简体"/>
          <w:b w:val="0"/>
          <w:bCs w:val="0"/>
          <w:i w:val="0"/>
          <w:iCs w:val="0"/>
          <w:smallCaps w:val="0"/>
          <w:strike w:val="0"/>
          <w:sz w:val="44"/>
          <w:szCs w:val="44"/>
          <w:highlight w:val="none"/>
          <w:lang w:val="en-US"/>
        </w:rPr>
        <w:t>2022</w:t>
      </w:r>
      <w:r>
        <w:rPr>
          <w:rStyle w:val="12"/>
          <w:rFonts w:hint="eastAsia" w:ascii="方正小标宋简体" w:hAnsi="方正小标宋简体" w:eastAsia="方正小标宋简体" w:cs="方正小标宋简体"/>
          <w:b w:val="0"/>
          <w:bCs w:val="0"/>
          <w:i w:val="0"/>
          <w:iCs w:val="0"/>
          <w:smallCaps w:val="0"/>
          <w:strike w:val="0"/>
          <w:sz w:val="44"/>
          <w:szCs w:val="44"/>
          <w:highlight w:val="none"/>
        </w:rPr>
        <w:t>年度</w:t>
      </w:r>
      <w:r>
        <w:rPr>
          <w:rStyle w:val="12"/>
          <w:rFonts w:hint="eastAsia" w:ascii="方正小标宋简体" w:hAnsi="方正小标宋简体" w:eastAsia="方正小标宋简体" w:cs="方正小标宋简体"/>
          <w:b w:val="0"/>
          <w:bCs w:val="0"/>
          <w:i w:val="0"/>
          <w:iCs w:val="0"/>
          <w:smallCaps w:val="0"/>
          <w:strike w:val="0"/>
          <w:sz w:val="44"/>
          <w:szCs w:val="44"/>
          <w:highlight w:val="none"/>
          <w:lang w:eastAsia="zh-CN"/>
        </w:rPr>
        <w:t>黄冈市黄州区人民检察院</w:t>
      </w:r>
    </w:p>
    <w:p>
      <w:pPr>
        <w:pStyle w:val="11"/>
        <w:keepNext/>
        <w:keepLines/>
        <w:pageBreakBefore w:val="0"/>
        <w:widowControl w:val="0"/>
        <w:shd w:val="clear" w:color="auto" w:fill="auto"/>
        <w:kinsoku/>
        <w:wordWrap/>
        <w:overflowPunct/>
        <w:topLinePunct w:val="0"/>
        <w:autoSpaceDE/>
        <w:autoSpaceDN/>
        <w:bidi w:val="0"/>
        <w:adjustRightInd/>
        <w:snapToGrid w:val="0"/>
        <w:spacing w:before="0" w:after="0" w:line="800" w:lineRule="exact"/>
        <w:ind w:left="0" w:right="0" w:firstLine="0"/>
        <w:jc w:val="center"/>
        <w:textAlignment w:val="auto"/>
        <w:rPr>
          <w:rStyle w:val="14"/>
          <w:rFonts w:hint="eastAsia" w:ascii="方正小标宋简体" w:hAnsi="方正小标宋简体" w:eastAsia="方正小标宋简体" w:cs="方正小标宋简体"/>
          <w:b w:val="0"/>
          <w:bCs w:val="0"/>
          <w:i w:val="0"/>
          <w:iCs w:val="0"/>
          <w:smallCaps w:val="0"/>
          <w:strike w:val="0"/>
          <w:sz w:val="32"/>
          <w:szCs w:val="32"/>
          <w:highlight w:val="none"/>
        </w:rPr>
      </w:pPr>
      <w:r>
        <w:rPr>
          <w:rStyle w:val="12"/>
          <w:rFonts w:hint="eastAsia" w:ascii="方正小标宋简体" w:hAnsi="方正小标宋简体" w:eastAsia="方正小标宋简体" w:cs="方正小标宋简体"/>
          <w:b w:val="0"/>
          <w:bCs w:val="0"/>
          <w:i w:val="0"/>
          <w:iCs w:val="0"/>
          <w:smallCaps w:val="0"/>
          <w:strike w:val="0"/>
          <w:sz w:val="44"/>
          <w:szCs w:val="44"/>
          <w:highlight w:val="none"/>
        </w:rPr>
        <w:t>部门整体绩效自评表</w:t>
      </w:r>
      <w:bookmarkEnd w:id="0"/>
    </w:p>
    <w:p>
      <w:pPr>
        <w:pStyle w:val="11"/>
        <w:keepNext/>
        <w:keepLines/>
        <w:pageBreakBefore w:val="0"/>
        <w:widowControl w:val="0"/>
        <w:shd w:val="clear" w:color="auto" w:fill="auto"/>
        <w:kinsoku/>
        <w:wordWrap/>
        <w:overflowPunct/>
        <w:topLinePunct w:val="0"/>
        <w:autoSpaceDE/>
        <w:autoSpaceDN/>
        <w:bidi w:val="0"/>
        <w:adjustRightInd/>
        <w:snapToGrid w:val="0"/>
        <w:spacing w:before="0" w:after="0" w:line="800" w:lineRule="exact"/>
        <w:ind w:left="0" w:right="0" w:firstLine="0"/>
        <w:jc w:val="left"/>
        <w:textAlignment w:val="auto"/>
        <w:rPr>
          <w:rFonts w:hint="default" w:ascii="仿宋_GB2312" w:hAnsi="仿宋_GB2312" w:eastAsia="仿宋_GB2312" w:cs="仿宋_GB2312"/>
          <w:sz w:val="28"/>
          <w:szCs w:val="28"/>
          <w:highlight w:val="none"/>
          <w:lang w:val="en-US"/>
        </w:rPr>
      </w:pPr>
      <w:r>
        <w:rPr>
          <w:rStyle w:val="14"/>
          <w:rFonts w:hint="eastAsia" w:ascii="仿宋_GB2312" w:hAnsi="仿宋_GB2312" w:eastAsia="仿宋_GB2312" w:cs="仿宋_GB2312"/>
          <w:b w:val="0"/>
          <w:bCs w:val="0"/>
          <w:i w:val="0"/>
          <w:iCs w:val="0"/>
          <w:smallCaps w:val="0"/>
          <w:strike w:val="0"/>
          <w:sz w:val="28"/>
          <w:szCs w:val="28"/>
          <w:highlight w:val="none"/>
        </w:rPr>
        <w:t>单位名称：</w:t>
      </w:r>
      <w:r>
        <w:rPr>
          <w:rStyle w:val="14"/>
          <w:rFonts w:hint="eastAsia" w:ascii="仿宋_GB2312" w:hAnsi="仿宋_GB2312" w:eastAsia="仿宋_GB2312" w:cs="仿宋_GB2312"/>
          <w:b w:val="0"/>
          <w:bCs w:val="0"/>
          <w:i w:val="0"/>
          <w:iCs w:val="0"/>
          <w:smallCaps w:val="0"/>
          <w:strike w:val="0"/>
          <w:sz w:val="28"/>
          <w:szCs w:val="28"/>
          <w:highlight w:val="none"/>
          <w:lang w:eastAsia="zh-CN"/>
        </w:rPr>
        <w:t>黄冈市黄州区人民检察院</w:t>
      </w:r>
      <w:r>
        <w:rPr>
          <w:rStyle w:val="14"/>
          <w:rFonts w:hint="eastAsia" w:ascii="仿宋_GB2312" w:hAnsi="仿宋_GB2312" w:eastAsia="仿宋_GB2312" w:cs="仿宋_GB2312"/>
          <w:b w:val="0"/>
          <w:bCs w:val="0"/>
          <w:i w:val="0"/>
          <w:iCs w:val="0"/>
          <w:smallCaps w:val="0"/>
          <w:strike w:val="0"/>
          <w:sz w:val="28"/>
          <w:szCs w:val="28"/>
          <w:highlight w:val="none"/>
          <w:lang w:val="en-US"/>
        </w:rPr>
        <w:t xml:space="preserve">          </w:t>
      </w:r>
      <w:r>
        <w:rPr>
          <w:rStyle w:val="14"/>
          <w:rFonts w:hint="eastAsia" w:ascii="仿宋_GB2312" w:hAnsi="仿宋_GB2312" w:eastAsia="仿宋_GB2312" w:cs="仿宋_GB2312"/>
          <w:b w:val="0"/>
          <w:bCs w:val="0"/>
          <w:i w:val="0"/>
          <w:iCs w:val="0"/>
          <w:smallCaps w:val="0"/>
          <w:strike w:val="0"/>
          <w:sz w:val="28"/>
          <w:szCs w:val="28"/>
          <w:highlight w:val="none"/>
        </w:rPr>
        <w:t>填报日期:</w:t>
      </w:r>
      <w:r>
        <w:rPr>
          <w:rStyle w:val="14"/>
          <w:rFonts w:hint="eastAsia" w:ascii="仿宋_GB2312" w:hAnsi="仿宋_GB2312" w:eastAsia="仿宋_GB2312" w:cs="仿宋_GB2312"/>
          <w:b w:val="0"/>
          <w:bCs w:val="0"/>
          <w:i w:val="0"/>
          <w:iCs w:val="0"/>
          <w:smallCaps w:val="0"/>
          <w:strike w:val="0"/>
          <w:sz w:val="28"/>
          <w:szCs w:val="28"/>
          <w:highlight w:val="none"/>
          <w:lang w:val="en-US"/>
        </w:rPr>
        <w:t>2023.5.21</w:t>
      </w:r>
    </w:p>
    <w:tbl>
      <w:tblPr>
        <w:tblStyle w:val="9"/>
        <w:tblW w:w="8993" w:type="dxa"/>
        <w:jc w:val="center"/>
        <w:tblLayout w:type="fixed"/>
        <w:tblCellMar>
          <w:top w:w="0" w:type="dxa"/>
          <w:left w:w="10" w:type="dxa"/>
          <w:bottom w:w="0" w:type="dxa"/>
          <w:right w:w="10" w:type="dxa"/>
        </w:tblCellMar>
      </w:tblPr>
      <w:tblGrid>
        <w:gridCol w:w="857"/>
        <w:gridCol w:w="706"/>
        <w:gridCol w:w="1116"/>
        <w:gridCol w:w="1360"/>
        <w:gridCol w:w="77"/>
        <w:gridCol w:w="1064"/>
        <w:gridCol w:w="495"/>
        <w:gridCol w:w="1100"/>
        <w:gridCol w:w="1318"/>
        <w:gridCol w:w="900"/>
      </w:tblGrid>
      <w:tr>
        <w:tblPrEx>
          <w:tblCellMar>
            <w:top w:w="0" w:type="dxa"/>
            <w:left w:w="10" w:type="dxa"/>
            <w:bottom w:w="0" w:type="dxa"/>
            <w:right w:w="10" w:type="dxa"/>
          </w:tblCellMar>
        </w:tblPrEx>
        <w:trPr>
          <w:trHeight w:val="583" w:hRule="exact"/>
          <w:jc w:val="center"/>
        </w:trPr>
        <w:tc>
          <w:tcPr>
            <w:tcW w:w="1563" w:type="dxa"/>
            <w:gridSpan w:val="2"/>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380"/>
              <w:jc w:val="left"/>
              <w:rPr>
                <w:sz w:val="20"/>
                <w:szCs w:val="20"/>
                <w:highlight w:val="none"/>
              </w:rPr>
            </w:pPr>
            <w:r>
              <w:rPr>
                <w:rStyle w:val="16"/>
                <w:b w:val="0"/>
                <w:bCs w:val="0"/>
                <w:i w:val="0"/>
                <w:iCs w:val="0"/>
                <w:smallCaps w:val="0"/>
                <w:strike w:val="0"/>
                <w:sz w:val="20"/>
                <w:szCs w:val="20"/>
                <w:highlight w:val="none"/>
              </w:rPr>
              <w:t>单位名称</w:t>
            </w:r>
          </w:p>
        </w:tc>
        <w:tc>
          <w:tcPr>
            <w:tcW w:w="7430" w:type="dxa"/>
            <w:gridSpan w:val="8"/>
            <w:tcBorders>
              <w:top w:val="single" w:color="auto" w:sz="4" w:space="0"/>
              <w:left w:val="single" w:color="auto" w:sz="4" w:space="0"/>
              <w:right w:val="single" w:color="auto" w:sz="4" w:space="0"/>
            </w:tcBorders>
            <w:shd w:val="clear" w:color="auto" w:fill="auto"/>
            <w:vAlign w:val="center"/>
          </w:tcPr>
          <w:p>
            <w:pPr>
              <w:widowControl w:val="0"/>
              <w:jc w:val="center"/>
              <w:rPr>
                <w:sz w:val="10"/>
                <w:szCs w:val="10"/>
                <w:highlight w:val="none"/>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t>黄冈市黄州区人民检察院</w:t>
            </w:r>
          </w:p>
        </w:tc>
      </w:tr>
      <w:tr>
        <w:tblPrEx>
          <w:tblCellMar>
            <w:top w:w="0" w:type="dxa"/>
            <w:left w:w="10" w:type="dxa"/>
            <w:bottom w:w="0" w:type="dxa"/>
            <w:right w:w="10" w:type="dxa"/>
          </w:tblCellMar>
        </w:tblPrEx>
        <w:trPr>
          <w:trHeight w:val="547" w:hRule="exact"/>
          <w:jc w:val="center"/>
        </w:trPr>
        <w:tc>
          <w:tcPr>
            <w:tcW w:w="1563" w:type="dxa"/>
            <w:gridSpan w:val="2"/>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20"/>
                <w:szCs w:val="20"/>
                <w:highlight w:val="none"/>
              </w:rPr>
            </w:pPr>
            <w:r>
              <w:rPr>
                <w:rStyle w:val="16"/>
                <w:b w:val="0"/>
                <w:bCs w:val="0"/>
                <w:i w:val="0"/>
                <w:iCs w:val="0"/>
                <w:smallCaps w:val="0"/>
                <w:strike w:val="0"/>
                <w:sz w:val="20"/>
                <w:szCs w:val="20"/>
                <w:highlight w:val="none"/>
              </w:rPr>
              <w:t>基本支出总额</w:t>
            </w:r>
          </w:p>
        </w:tc>
        <w:tc>
          <w:tcPr>
            <w:tcW w:w="2476" w:type="dxa"/>
            <w:gridSpan w:val="2"/>
            <w:tcBorders>
              <w:top w:val="single" w:color="auto" w:sz="4" w:space="0"/>
              <w:left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right="0"/>
              <w:jc w:val="both"/>
              <w:rPr>
                <w:rFonts w:hint="default" w:eastAsia="宋体"/>
                <w:sz w:val="20"/>
                <w:szCs w:val="20"/>
                <w:highlight w:val="none"/>
                <w:lang w:val="en-US" w:eastAsia="zh-CN"/>
              </w:rPr>
            </w:pPr>
            <w:r>
              <w:rPr>
                <w:rFonts w:hint="eastAsia"/>
                <w:sz w:val="20"/>
                <w:szCs w:val="20"/>
                <w:highlight w:val="none"/>
                <w:lang w:val="en-US" w:eastAsia="zh-CN"/>
              </w:rPr>
              <w:t xml:space="preserve">      1,565.00万元             </w:t>
            </w:r>
          </w:p>
        </w:tc>
        <w:tc>
          <w:tcPr>
            <w:tcW w:w="2736" w:type="dxa"/>
            <w:gridSpan w:val="4"/>
            <w:tcBorders>
              <w:top w:val="single" w:color="auto" w:sz="4" w:space="0"/>
              <w:left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right="0" w:firstLine="732" w:firstLineChars="366"/>
              <w:jc w:val="both"/>
              <w:rPr>
                <w:rFonts w:hint="eastAsia"/>
                <w:sz w:val="20"/>
                <w:szCs w:val="20"/>
                <w:highlight w:val="none"/>
                <w:lang w:val="en-US" w:eastAsia="zh-CN"/>
              </w:rPr>
            </w:pPr>
            <w:r>
              <w:rPr>
                <w:rStyle w:val="16"/>
                <w:rFonts w:hint="eastAsia"/>
                <w:b w:val="0"/>
                <w:bCs w:val="0"/>
                <w:i w:val="0"/>
                <w:iCs w:val="0"/>
                <w:smallCaps w:val="0"/>
                <w:strike w:val="0"/>
                <w:sz w:val="20"/>
                <w:szCs w:val="20"/>
                <w:highlight w:val="none"/>
                <w:lang w:val="en-US" w:eastAsia="zh-CN"/>
              </w:rPr>
              <w:t>项目支出总额</w:t>
            </w:r>
          </w:p>
        </w:tc>
        <w:tc>
          <w:tcPr>
            <w:tcW w:w="2218" w:type="dxa"/>
            <w:gridSpan w:val="2"/>
            <w:tcBorders>
              <w:top w:val="single" w:color="auto" w:sz="4" w:space="0"/>
              <w:left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right="0"/>
              <w:jc w:val="both"/>
              <w:rPr>
                <w:rFonts w:hint="default"/>
                <w:sz w:val="20"/>
                <w:szCs w:val="20"/>
                <w:highlight w:val="none"/>
                <w:lang w:val="en-US" w:eastAsia="zh-CN"/>
              </w:rPr>
            </w:pPr>
            <w:r>
              <w:rPr>
                <w:rFonts w:hint="eastAsia"/>
                <w:sz w:val="20"/>
                <w:szCs w:val="20"/>
                <w:highlight w:val="none"/>
                <w:lang w:val="en-US" w:eastAsia="zh-CN"/>
              </w:rPr>
              <w:t>361.89万元</w:t>
            </w:r>
          </w:p>
        </w:tc>
      </w:tr>
      <w:tr>
        <w:tblPrEx>
          <w:tblCellMar>
            <w:top w:w="0" w:type="dxa"/>
            <w:left w:w="10" w:type="dxa"/>
            <w:bottom w:w="0" w:type="dxa"/>
            <w:right w:w="10" w:type="dxa"/>
          </w:tblCellMar>
        </w:tblPrEx>
        <w:trPr>
          <w:trHeight w:val="937" w:hRule="exact"/>
          <w:jc w:val="center"/>
        </w:trPr>
        <w:tc>
          <w:tcPr>
            <w:tcW w:w="1563" w:type="dxa"/>
            <w:gridSpan w:val="2"/>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260"/>
              <w:jc w:val="left"/>
              <w:rPr>
                <w:sz w:val="20"/>
                <w:szCs w:val="20"/>
                <w:highlight w:val="none"/>
              </w:rPr>
            </w:pPr>
            <w:r>
              <w:rPr>
                <w:rStyle w:val="16"/>
                <w:b w:val="0"/>
                <w:bCs w:val="0"/>
                <w:i w:val="0"/>
                <w:iCs w:val="0"/>
                <w:smallCaps w:val="0"/>
                <w:strike w:val="0"/>
                <w:sz w:val="20"/>
                <w:szCs w:val="20"/>
                <w:highlight w:val="none"/>
              </w:rPr>
              <w:t>年度目标：</w:t>
            </w:r>
          </w:p>
        </w:tc>
        <w:tc>
          <w:tcPr>
            <w:tcW w:w="7430" w:type="dxa"/>
            <w:gridSpan w:val="8"/>
            <w:tcBorders>
              <w:top w:val="single" w:color="auto" w:sz="4" w:space="0"/>
              <w:left w:val="single" w:color="auto" w:sz="4" w:space="0"/>
              <w:right w:val="single" w:color="auto" w:sz="4" w:space="0"/>
            </w:tcBorders>
            <w:shd w:val="clear" w:color="auto" w:fill="auto"/>
            <w:vAlign w:val="top"/>
          </w:tcPr>
          <w:p>
            <w:pPr>
              <w:widowControl w:val="0"/>
              <w:rPr>
                <w:sz w:val="10"/>
                <w:szCs w:val="10"/>
                <w:highlight w:val="none"/>
              </w:rPr>
            </w:pPr>
            <w:r>
              <w:rPr>
                <w:rFonts w:hint="eastAsia" w:ascii="宋体" w:hAnsi="宋体"/>
                <w:sz w:val="20"/>
                <w:szCs w:val="20"/>
                <w:highlight w:val="none"/>
              </w:rPr>
              <w:t>依法对对刑事案件审查批准逮捕、决定逮捕、提起公诉，依法对刑事诉讼、民事审判和行政诉讼实行监督，依法对执行机关执行刑罚的活动是否合法实行监督，推进公益诉讼，维护社会公共利益。</w:t>
            </w:r>
          </w:p>
        </w:tc>
      </w:tr>
      <w:tr>
        <w:tblPrEx>
          <w:tblCellMar>
            <w:top w:w="0" w:type="dxa"/>
            <w:left w:w="10" w:type="dxa"/>
            <w:bottom w:w="0" w:type="dxa"/>
            <w:right w:w="10" w:type="dxa"/>
          </w:tblCellMar>
        </w:tblPrEx>
        <w:trPr>
          <w:trHeight w:val="634" w:hRule="exact"/>
          <w:jc w:val="center"/>
        </w:trPr>
        <w:tc>
          <w:tcPr>
            <w:tcW w:w="857" w:type="dxa"/>
            <w:vMerge w:val="restart"/>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310" w:lineRule="exact"/>
              <w:ind w:left="0" w:right="0" w:firstLine="0"/>
              <w:jc w:val="center"/>
              <w:rPr>
                <w:sz w:val="20"/>
                <w:szCs w:val="20"/>
                <w:highlight w:val="none"/>
              </w:rPr>
            </w:pPr>
            <w:r>
              <w:rPr>
                <w:rStyle w:val="16"/>
                <w:b w:val="0"/>
                <w:bCs w:val="0"/>
                <w:i w:val="0"/>
                <w:iCs w:val="0"/>
                <w:smallCaps w:val="0"/>
                <w:strike w:val="0"/>
                <w:sz w:val="20"/>
                <w:szCs w:val="20"/>
                <w:highlight w:val="none"/>
              </w:rPr>
              <w:t>年度</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绩效</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指标</w:t>
            </w:r>
          </w:p>
        </w:tc>
        <w:tc>
          <w:tcPr>
            <w:tcW w:w="706" w:type="dxa"/>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288" w:lineRule="exact"/>
              <w:ind w:left="0" w:leftChars="0" w:right="0" w:firstLine="0" w:firstLineChars="0"/>
              <w:jc w:val="center"/>
              <w:rPr>
                <w:rStyle w:val="16"/>
                <w:b w:val="0"/>
                <w:bCs w:val="0"/>
                <w:i w:val="0"/>
                <w:iCs w:val="0"/>
                <w:smallCaps w:val="0"/>
                <w:strike w:val="0"/>
                <w:sz w:val="20"/>
                <w:szCs w:val="20"/>
                <w:highlight w:val="none"/>
              </w:rPr>
            </w:pPr>
            <w:r>
              <w:rPr>
                <w:rStyle w:val="16"/>
                <w:b w:val="0"/>
                <w:bCs w:val="0"/>
                <w:i w:val="0"/>
                <w:iCs w:val="0"/>
                <w:smallCaps w:val="0"/>
                <w:strike w:val="0"/>
                <w:sz w:val="20"/>
                <w:szCs w:val="20"/>
                <w:highlight w:val="none"/>
              </w:rPr>
              <w:t>一级</w:t>
            </w:r>
          </w:p>
          <w:p>
            <w:pPr>
              <w:pStyle w:val="15"/>
              <w:keepNext w:val="0"/>
              <w:keepLines w:val="0"/>
              <w:widowControl w:val="0"/>
              <w:shd w:val="clear" w:color="auto" w:fill="auto"/>
              <w:bidi w:val="0"/>
              <w:spacing w:before="0" w:after="0" w:line="288" w:lineRule="exact"/>
              <w:ind w:left="0" w:leftChars="0" w:right="0" w:firstLine="0" w:firstLineChars="0"/>
              <w:jc w:val="center"/>
              <w:rPr>
                <w:sz w:val="20"/>
                <w:szCs w:val="20"/>
                <w:highlight w:val="none"/>
              </w:rPr>
            </w:pPr>
            <w:r>
              <w:rPr>
                <w:rStyle w:val="16"/>
                <w:b w:val="0"/>
                <w:bCs w:val="0"/>
                <w:i w:val="0"/>
                <w:iCs w:val="0"/>
                <w:smallCaps w:val="0"/>
                <w:strike w:val="0"/>
                <w:sz w:val="20"/>
                <w:szCs w:val="20"/>
                <w:highlight w:val="none"/>
              </w:rPr>
              <w:t>指标</w:t>
            </w:r>
          </w:p>
        </w:tc>
        <w:tc>
          <w:tcPr>
            <w:tcW w:w="1116"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left"/>
              <w:rPr>
                <w:sz w:val="20"/>
                <w:szCs w:val="20"/>
                <w:highlight w:val="none"/>
              </w:rPr>
            </w:pPr>
            <w:r>
              <w:rPr>
                <w:rStyle w:val="16"/>
                <w:b w:val="0"/>
                <w:bCs w:val="0"/>
                <w:i w:val="0"/>
                <w:iCs w:val="0"/>
                <w:smallCaps w:val="0"/>
                <w:strike w:val="0"/>
                <w:sz w:val="20"/>
                <w:szCs w:val="20"/>
                <w:highlight w:val="none"/>
              </w:rPr>
              <w:t>二级指标</w:t>
            </w:r>
          </w:p>
        </w:tc>
        <w:tc>
          <w:tcPr>
            <w:tcW w:w="1437" w:type="dxa"/>
            <w:gridSpan w:val="2"/>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20"/>
                <w:szCs w:val="20"/>
                <w:highlight w:val="none"/>
              </w:rPr>
            </w:pPr>
            <w:r>
              <w:rPr>
                <w:rStyle w:val="16"/>
                <w:b w:val="0"/>
                <w:bCs w:val="0"/>
                <w:i w:val="0"/>
                <w:iCs w:val="0"/>
                <w:smallCaps w:val="0"/>
                <w:strike w:val="0"/>
                <w:sz w:val="20"/>
                <w:szCs w:val="20"/>
                <w:highlight w:val="none"/>
              </w:rPr>
              <w:t>三级指标</w:t>
            </w:r>
          </w:p>
        </w:tc>
        <w:tc>
          <w:tcPr>
            <w:tcW w:w="1064" w:type="dxa"/>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310" w:lineRule="exact"/>
              <w:ind w:left="0" w:right="0" w:firstLine="0"/>
              <w:jc w:val="center"/>
              <w:rPr>
                <w:sz w:val="20"/>
                <w:szCs w:val="20"/>
                <w:highlight w:val="none"/>
              </w:rPr>
            </w:pPr>
            <w:r>
              <w:rPr>
                <w:rStyle w:val="16"/>
                <w:b w:val="0"/>
                <w:bCs w:val="0"/>
                <w:i w:val="0"/>
                <w:iCs w:val="0"/>
                <w:smallCaps w:val="0"/>
                <w:strike w:val="0"/>
                <w:sz w:val="20"/>
                <w:szCs w:val="20"/>
                <w:highlight w:val="none"/>
              </w:rPr>
              <w:t>指标</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分类</w:t>
            </w:r>
          </w:p>
        </w:tc>
        <w:tc>
          <w:tcPr>
            <w:tcW w:w="495" w:type="dxa"/>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317" w:lineRule="exact"/>
              <w:ind w:left="0" w:right="0" w:firstLine="0"/>
              <w:jc w:val="center"/>
              <w:rPr>
                <w:sz w:val="20"/>
                <w:szCs w:val="20"/>
                <w:highlight w:val="none"/>
              </w:rPr>
            </w:pPr>
            <w:r>
              <w:rPr>
                <w:rStyle w:val="16"/>
                <w:b w:val="0"/>
                <w:bCs w:val="0"/>
                <w:i w:val="0"/>
                <w:iCs w:val="0"/>
                <w:smallCaps w:val="0"/>
                <w:strike w:val="0"/>
                <w:sz w:val="20"/>
                <w:szCs w:val="20"/>
                <w:highlight w:val="none"/>
              </w:rPr>
              <w:t>指标</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权重</w:t>
            </w:r>
          </w:p>
        </w:tc>
        <w:tc>
          <w:tcPr>
            <w:tcW w:w="1100" w:type="dxa"/>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295" w:lineRule="exact"/>
              <w:ind w:left="0" w:right="0" w:firstLine="0"/>
              <w:jc w:val="center"/>
              <w:rPr>
                <w:rStyle w:val="16"/>
                <w:b w:val="0"/>
                <w:bCs w:val="0"/>
                <w:i w:val="0"/>
                <w:iCs w:val="0"/>
                <w:smallCaps w:val="0"/>
                <w:strike w:val="0"/>
                <w:sz w:val="20"/>
                <w:szCs w:val="20"/>
                <w:highlight w:val="none"/>
              </w:rPr>
            </w:pPr>
            <w:r>
              <w:rPr>
                <w:rStyle w:val="16"/>
                <w:b w:val="0"/>
                <w:bCs w:val="0"/>
                <w:i w:val="0"/>
                <w:iCs w:val="0"/>
                <w:smallCaps w:val="0"/>
                <w:strike w:val="0"/>
                <w:sz w:val="20"/>
                <w:szCs w:val="20"/>
                <w:highlight w:val="none"/>
              </w:rPr>
              <w:t>年初目标值</w:t>
            </w:r>
          </w:p>
          <w:p>
            <w:pPr>
              <w:pStyle w:val="15"/>
              <w:keepNext w:val="0"/>
              <w:keepLines w:val="0"/>
              <w:widowControl w:val="0"/>
              <w:shd w:val="clear" w:color="auto" w:fill="auto"/>
              <w:bidi w:val="0"/>
              <w:spacing w:before="0" w:after="0" w:line="295" w:lineRule="exact"/>
              <w:ind w:left="0" w:right="0" w:firstLine="0"/>
              <w:jc w:val="center"/>
              <w:rPr>
                <w:sz w:val="20"/>
                <w:szCs w:val="20"/>
                <w:highlight w:val="none"/>
              </w:rPr>
            </w:pPr>
            <w:r>
              <w:rPr>
                <w:rStyle w:val="16"/>
                <w:rFonts w:ascii="Times New Roman" w:hAnsi="Times New Roman" w:eastAsia="Times New Roman" w:cs="Times New Roman"/>
                <w:b w:val="0"/>
                <w:bCs w:val="0"/>
                <w:i w:val="0"/>
                <w:iCs w:val="0"/>
                <w:smallCaps w:val="0"/>
                <w:strike w:val="0"/>
                <w:sz w:val="20"/>
                <w:szCs w:val="20"/>
                <w:highlight w:val="none"/>
                <w:lang w:val="en-US" w:eastAsia="en-US" w:bidi="en-US"/>
              </w:rPr>
              <w:t>(A)</w:t>
            </w:r>
          </w:p>
        </w:tc>
        <w:tc>
          <w:tcPr>
            <w:tcW w:w="1318" w:type="dxa"/>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295" w:lineRule="exact"/>
              <w:ind w:left="0" w:right="0" w:firstLine="0"/>
              <w:jc w:val="center"/>
              <w:rPr>
                <w:rStyle w:val="16"/>
                <w:b w:val="0"/>
                <w:bCs w:val="0"/>
                <w:i w:val="0"/>
                <w:iCs w:val="0"/>
                <w:smallCaps w:val="0"/>
                <w:strike w:val="0"/>
                <w:sz w:val="20"/>
                <w:szCs w:val="20"/>
                <w:highlight w:val="none"/>
              </w:rPr>
            </w:pPr>
            <w:r>
              <w:rPr>
                <w:rStyle w:val="16"/>
                <w:b w:val="0"/>
                <w:bCs w:val="0"/>
                <w:i w:val="0"/>
                <w:iCs w:val="0"/>
                <w:smallCaps w:val="0"/>
                <w:strike w:val="0"/>
                <w:sz w:val="20"/>
                <w:szCs w:val="20"/>
                <w:highlight w:val="none"/>
              </w:rPr>
              <w:t>实际完成值</w:t>
            </w:r>
          </w:p>
          <w:p>
            <w:pPr>
              <w:pStyle w:val="15"/>
              <w:keepNext w:val="0"/>
              <w:keepLines w:val="0"/>
              <w:widowControl w:val="0"/>
              <w:shd w:val="clear" w:color="auto" w:fill="auto"/>
              <w:bidi w:val="0"/>
              <w:spacing w:before="0" w:after="0" w:line="295" w:lineRule="exact"/>
              <w:ind w:left="0" w:right="0" w:firstLine="0"/>
              <w:jc w:val="center"/>
              <w:rPr>
                <w:rStyle w:val="16"/>
                <w:b w:val="0"/>
                <w:bCs w:val="0"/>
                <w:i w:val="0"/>
                <w:iCs w:val="0"/>
                <w:smallCaps w:val="0"/>
                <w:strike w:val="0"/>
                <w:sz w:val="20"/>
                <w:szCs w:val="20"/>
                <w:highlight w:val="none"/>
              </w:rPr>
            </w:pPr>
            <w:r>
              <w:rPr>
                <w:rStyle w:val="16"/>
                <w:rFonts w:ascii="Times New Roman" w:hAnsi="Times New Roman" w:eastAsia="Times New Roman" w:cs="Times New Roman"/>
                <w:b w:val="0"/>
                <w:bCs w:val="0"/>
                <w:i w:val="0"/>
                <w:iCs w:val="0"/>
                <w:smallCaps w:val="0"/>
                <w:strike w:val="0"/>
                <w:sz w:val="20"/>
                <w:szCs w:val="20"/>
                <w:highlight w:val="none"/>
                <w:lang w:val="en-US" w:eastAsia="en-US" w:bidi="en-US"/>
              </w:rPr>
              <w:t>(</w:t>
            </w:r>
            <w:r>
              <w:rPr>
                <w:rStyle w:val="16"/>
                <w:rFonts w:hint="eastAsia" w:ascii="Times New Roman" w:hAnsi="Times New Roman" w:eastAsia="Times New Roman" w:cs="Times New Roman"/>
                <w:b w:val="0"/>
                <w:bCs w:val="0"/>
                <w:i w:val="0"/>
                <w:iCs w:val="0"/>
                <w:smallCaps w:val="0"/>
                <w:strike w:val="0"/>
                <w:sz w:val="20"/>
                <w:szCs w:val="20"/>
                <w:highlight w:val="none"/>
                <w:lang w:val="en-US" w:eastAsia="en-US" w:bidi="en-US"/>
              </w:rPr>
              <w:t>B</w:t>
            </w:r>
            <w:r>
              <w:rPr>
                <w:rStyle w:val="16"/>
                <w:rFonts w:ascii="Times New Roman" w:hAnsi="Times New Roman" w:eastAsia="Times New Roman" w:cs="Times New Roman"/>
                <w:b w:val="0"/>
                <w:bCs w:val="0"/>
                <w:i w:val="0"/>
                <w:iCs w:val="0"/>
                <w:smallCaps w:val="0"/>
                <w:strike w:val="0"/>
                <w:sz w:val="20"/>
                <w:szCs w:val="20"/>
                <w:highlight w:val="none"/>
                <w:lang w:val="en-US" w:eastAsia="en-US" w:bidi="en-US"/>
              </w:rPr>
              <w:t>)</w:t>
            </w:r>
          </w:p>
          <w:p>
            <w:pPr>
              <w:pStyle w:val="15"/>
              <w:keepNext w:val="0"/>
              <w:keepLines w:val="0"/>
              <w:widowControl w:val="0"/>
              <w:shd w:val="clear" w:color="auto" w:fill="auto"/>
              <w:bidi w:val="0"/>
              <w:spacing w:before="0" w:after="60" w:line="240" w:lineRule="auto"/>
              <w:ind w:left="0" w:right="0" w:firstLine="0"/>
              <w:jc w:val="center"/>
              <w:rPr>
                <w:sz w:val="20"/>
                <w:szCs w:val="20"/>
                <w:highlight w:val="none"/>
              </w:rPr>
            </w:pPr>
            <w:r>
              <w:rPr>
                <w:rStyle w:val="16"/>
                <w:rFonts w:ascii="Times New Roman" w:hAnsi="Times New Roman" w:eastAsia="Times New Roman" w:cs="Times New Roman"/>
                <w:b w:val="0"/>
                <w:bCs w:val="0"/>
                <w:i w:val="0"/>
                <w:iCs w:val="0"/>
                <w:smallCaps w:val="0"/>
                <w:strike w:val="0"/>
                <w:sz w:val="20"/>
                <w:szCs w:val="20"/>
                <w:highlight w:val="none"/>
                <w:lang w:val="en-US" w:eastAsia="en-US" w:bidi="en-US"/>
              </w:rPr>
              <w:t>(B)</w:t>
            </w:r>
          </w:p>
        </w:tc>
        <w:tc>
          <w:tcPr>
            <w:tcW w:w="900" w:type="dxa"/>
            <w:tcBorders>
              <w:top w:val="single" w:color="auto" w:sz="4" w:space="0"/>
              <w:left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20"/>
                <w:szCs w:val="20"/>
                <w:highlight w:val="none"/>
              </w:rPr>
            </w:pPr>
            <w:r>
              <w:rPr>
                <w:rStyle w:val="16"/>
                <w:b w:val="0"/>
                <w:bCs w:val="0"/>
                <w:i w:val="0"/>
                <w:iCs w:val="0"/>
                <w:smallCaps w:val="0"/>
                <w:strike w:val="0"/>
                <w:sz w:val="20"/>
                <w:szCs w:val="20"/>
                <w:highlight w:val="none"/>
              </w:rPr>
              <w:t>得分</w:t>
            </w:r>
          </w:p>
        </w:tc>
      </w:tr>
      <w:tr>
        <w:tblPrEx>
          <w:tblCellMar>
            <w:top w:w="0" w:type="dxa"/>
            <w:left w:w="10" w:type="dxa"/>
            <w:bottom w:w="0" w:type="dxa"/>
            <w:right w:w="10" w:type="dxa"/>
          </w:tblCellMar>
        </w:tblPrEx>
        <w:trPr>
          <w:trHeight w:val="79" w:hRule="atLeast"/>
          <w:jc w:val="center"/>
        </w:trPr>
        <w:tc>
          <w:tcPr>
            <w:tcW w:w="857" w:type="dxa"/>
            <w:vMerge w:val="continue"/>
            <w:tcBorders>
              <w:left w:val="single" w:color="auto" w:sz="4" w:space="0"/>
            </w:tcBorders>
            <w:shd w:val="clear" w:color="auto" w:fill="auto"/>
            <w:vAlign w:val="center"/>
          </w:tcPr>
          <w:p>
            <w:pPr>
              <w:rPr>
                <w:highlight w:val="none"/>
              </w:rPr>
            </w:pPr>
          </w:p>
        </w:tc>
        <w:tc>
          <w:tcPr>
            <w:tcW w:w="706" w:type="dxa"/>
            <w:vMerge w:val="restart"/>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88" w:lineRule="exact"/>
              <w:ind w:left="0" w:leftChars="0" w:right="0" w:firstLine="0" w:firstLineChars="0"/>
              <w:jc w:val="center"/>
              <w:rPr>
                <w:sz w:val="20"/>
                <w:szCs w:val="20"/>
                <w:highlight w:val="none"/>
              </w:rPr>
            </w:pPr>
            <w:r>
              <w:rPr>
                <w:rStyle w:val="16"/>
                <w:b w:val="0"/>
                <w:bCs w:val="0"/>
                <w:i w:val="0"/>
                <w:iCs w:val="0"/>
                <w:smallCaps w:val="0"/>
                <w:strike w:val="0"/>
                <w:sz w:val="20"/>
                <w:szCs w:val="20"/>
                <w:highlight w:val="none"/>
              </w:rPr>
              <w:t>运行成本</w:t>
            </w:r>
            <w:r>
              <w:rPr>
                <w:rStyle w:val="16"/>
                <w:b w:val="0"/>
                <w:bCs w:val="0"/>
                <w:i w:val="0"/>
                <w:iCs w:val="0"/>
                <w:smallCaps w:val="0"/>
                <w:strike w:val="0"/>
                <w:sz w:val="19"/>
                <w:szCs w:val="19"/>
                <w:highlight w:val="none"/>
              </w:rPr>
              <w:t>（</w:t>
            </w:r>
            <w:r>
              <w:rPr>
                <w:rStyle w:val="16"/>
                <w:rFonts w:ascii="Times New Roman" w:hAnsi="Times New Roman" w:eastAsia="Times New Roman" w:cs="Times New Roman"/>
                <w:b w:val="0"/>
                <w:bCs w:val="0"/>
                <w:i w:val="0"/>
                <w:iCs w:val="0"/>
                <w:smallCaps w:val="0"/>
                <w:strike w:val="0"/>
                <w:sz w:val="19"/>
                <w:szCs w:val="19"/>
                <w:highlight w:val="none"/>
              </w:rPr>
              <w:t>8）</w:t>
            </w:r>
          </w:p>
        </w:tc>
        <w:tc>
          <w:tcPr>
            <w:tcW w:w="1116" w:type="dxa"/>
            <w:tcBorders>
              <w:top w:val="single" w:color="auto" w:sz="4" w:space="0"/>
              <w:left w:val="single" w:color="auto" w:sz="4" w:space="0"/>
            </w:tcBorders>
            <w:shd w:val="clear" w:color="auto" w:fill="auto"/>
            <w:vAlign w:val="bottom"/>
          </w:tcPr>
          <w:p>
            <w:pPr>
              <w:pStyle w:val="15"/>
              <w:keepNext w:val="0"/>
              <w:keepLines w:val="0"/>
              <w:widowControl w:val="0"/>
              <w:shd w:val="clear" w:color="auto" w:fill="auto"/>
              <w:bidi w:val="0"/>
              <w:spacing w:before="0" w:after="0" w:line="274" w:lineRule="exact"/>
              <w:ind w:left="0" w:right="0" w:firstLine="0"/>
              <w:jc w:val="center"/>
              <w:rPr>
                <w:sz w:val="20"/>
                <w:szCs w:val="20"/>
                <w:highlight w:val="none"/>
              </w:rPr>
            </w:pPr>
            <w:r>
              <w:rPr>
                <w:rStyle w:val="16"/>
                <w:b w:val="0"/>
                <w:bCs w:val="0"/>
                <w:i w:val="0"/>
                <w:iCs w:val="0"/>
                <w:smallCaps w:val="0"/>
                <w:strike w:val="0"/>
                <w:sz w:val="20"/>
                <w:szCs w:val="20"/>
                <w:highlight w:val="none"/>
              </w:rPr>
              <w:t>公用经费</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控制</w:t>
            </w:r>
          </w:p>
        </w:tc>
        <w:tc>
          <w:tcPr>
            <w:tcW w:w="1437" w:type="dxa"/>
            <w:gridSpan w:val="2"/>
            <w:tcBorders>
              <w:top w:val="single" w:color="auto" w:sz="4" w:space="0"/>
              <w:left w:val="single" w:color="auto" w:sz="4" w:space="0"/>
            </w:tcBorders>
            <w:shd w:val="clear" w:color="auto" w:fill="auto"/>
            <w:vAlign w:val="bottom"/>
          </w:tcPr>
          <w:p>
            <w:pPr>
              <w:pStyle w:val="15"/>
              <w:keepNext w:val="0"/>
              <w:keepLines w:val="0"/>
              <w:widowControl w:val="0"/>
              <w:shd w:val="clear" w:color="auto" w:fill="auto"/>
              <w:bidi w:val="0"/>
              <w:spacing w:before="0" w:after="0" w:line="274" w:lineRule="exact"/>
              <w:ind w:left="0" w:right="0" w:firstLine="0"/>
              <w:jc w:val="center"/>
              <w:rPr>
                <w:rStyle w:val="16"/>
                <w:b w:val="0"/>
                <w:bCs w:val="0"/>
                <w:i w:val="0"/>
                <w:iCs w:val="0"/>
                <w:smallCaps w:val="0"/>
                <w:strike w:val="0"/>
                <w:sz w:val="20"/>
                <w:szCs w:val="20"/>
                <w:highlight w:val="none"/>
              </w:rPr>
            </w:pPr>
            <w:r>
              <w:rPr>
                <w:rStyle w:val="16"/>
                <w:b w:val="0"/>
                <w:bCs w:val="0"/>
                <w:i w:val="0"/>
                <w:iCs w:val="0"/>
                <w:smallCaps w:val="0"/>
                <w:strike w:val="0"/>
                <w:sz w:val="20"/>
                <w:szCs w:val="20"/>
                <w:highlight w:val="none"/>
              </w:rPr>
              <w:t>公用经费控</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制率</w:t>
            </w:r>
          </w:p>
        </w:tc>
        <w:tc>
          <w:tcPr>
            <w:tcW w:w="1064"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495"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74" w:lineRule="exact"/>
              <w:ind w:left="0" w:right="0" w:firstLine="0"/>
              <w:jc w:val="center"/>
              <w:rPr>
                <w:rStyle w:val="16"/>
                <w:rFonts w:hint="default"/>
                <w:b w:val="0"/>
                <w:bCs w:val="0"/>
                <w:i w:val="0"/>
                <w:iCs w:val="0"/>
                <w:smallCaps w:val="0"/>
                <w:strike w:val="0"/>
                <w:color w:val="000000"/>
                <w:spacing w:val="0"/>
                <w:w w:val="100"/>
                <w:position w:val="0"/>
                <w:sz w:val="20"/>
                <w:szCs w:val="20"/>
                <w:highlight w:val="none"/>
                <w:shd w:val="clear" w:color="auto" w:fill="auto"/>
                <w:lang w:val="en-US" w:eastAsia="zh-CN"/>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t>0.02</w:t>
            </w:r>
          </w:p>
        </w:tc>
        <w:tc>
          <w:tcPr>
            <w:tcW w:w="1100" w:type="dxa"/>
            <w:tcBorders>
              <w:top w:val="single" w:color="auto" w:sz="4" w:space="0"/>
              <w:left w:val="single" w:color="auto" w:sz="4" w:space="0"/>
            </w:tcBorders>
            <w:shd w:val="clear" w:color="auto" w:fill="auto"/>
            <w:vAlign w:val="center"/>
          </w:tcPr>
          <w:p>
            <w:pPr>
              <w:widowControl w:val="0"/>
              <w:shd w:val="clear" w:color="auto" w:fill="auto"/>
              <w:jc w:val="center"/>
              <w:rPr>
                <w:rStyle w:val="16"/>
                <w:b w:val="0"/>
                <w:bCs w:val="0"/>
                <w:i w:val="0"/>
                <w:iCs w:val="0"/>
                <w:smallCaps w:val="0"/>
                <w:strike w:val="0"/>
                <w:color w:val="000000"/>
                <w:spacing w:val="0"/>
                <w:w w:val="100"/>
                <w:position w:val="0"/>
                <w:sz w:val="20"/>
                <w:szCs w:val="20"/>
                <w:highlight w:val="none"/>
                <w:shd w:val="clear" w:color="auto" w:fill="auto"/>
              </w:rPr>
            </w:pPr>
            <w:r>
              <w:rPr>
                <w:rStyle w:val="16"/>
                <w:b w:val="0"/>
                <w:bCs w:val="0"/>
                <w:i w:val="0"/>
                <w:iCs w:val="0"/>
                <w:smallCaps w:val="0"/>
                <w:strike w:val="0"/>
                <w:color w:val="000000"/>
                <w:spacing w:val="0"/>
                <w:w w:val="100"/>
                <w:position w:val="0"/>
                <w:sz w:val="20"/>
                <w:szCs w:val="20"/>
                <w:highlight w:val="none"/>
                <w:shd w:val="clear" w:color="auto" w:fill="auto"/>
              </w:rPr>
              <w:t>≤100%</w:t>
            </w:r>
          </w:p>
        </w:tc>
        <w:tc>
          <w:tcPr>
            <w:tcW w:w="1318" w:type="dxa"/>
            <w:tcBorders>
              <w:top w:val="single" w:color="auto" w:sz="4" w:space="0"/>
              <w:left w:val="single" w:color="auto" w:sz="4" w:space="0"/>
            </w:tcBorders>
            <w:shd w:val="clear" w:color="auto" w:fill="auto"/>
            <w:vAlign w:val="center"/>
          </w:tcPr>
          <w:p>
            <w:pPr>
              <w:widowControl w:val="0"/>
              <w:shd w:val="clear" w:color="auto" w:fill="auto"/>
              <w:jc w:val="center"/>
              <w:rPr>
                <w:rStyle w:val="16"/>
                <w:rFonts w:hint="default"/>
                <w:b w:val="0"/>
                <w:bCs w:val="0"/>
                <w:i w:val="0"/>
                <w:iCs w:val="0"/>
                <w:smallCaps w:val="0"/>
                <w:strike w:val="0"/>
                <w:color w:val="000000"/>
                <w:spacing w:val="0"/>
                <w:w w:val="100"/>
                <w:position w:val="0"/>
                <w:sz w:val="20"/>
                <w:szCs w:val="20"/>
                <w:highlight w:val="none"/>
                <w:shd w:val="clear" w:color="auto" w:fill="auto"/>
                <w:lang w:val="en-US" w:eastAsia="zh-CN"/>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t>135.6%</w:t>
            </w:r>
          </w:p>
        </w:tc>
        <w:tc>
          <w:tcPr>
            <w:tcW w:w="900" w:type="dxa"/>
            <w:tcBorders>
              <w:top w:val="single" w:color="auto" w:sz="4" w:space="0"/>
              <w:left w:val="single" w:color="auto" w:sz="4" w:space="0"/>
              <w:right w:val="single" w:color="auto" w:sz="4" w:space="0"/>
            </w:tcBorders>
            <w:shd w:val="clear" w:color="auto" w:fill="auto"/>
            <w:vAlign w:val="center"/>
          </w:tcPr>
          <w:p>
            <w:pPr>
              <w:widowControl w:val="0"/>
              <w:jc w:val="cente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t>0</w:t>
            </w:r>
          </w:p>
        </w:tc>
      </w:tr>
      <w:tr>
        <w:tblPrEx>
          <w:tblCellMar>
            <w:top w:w="0" w:type="dxa"/>
            <w:left w:w="10" w:type="dxa"/>
            <w:bottom w:w="0" w:type="dxa"/>
            <w:right w:w="10" w:type="dxa"/>
          </w:tblCellMar>
        </w:tblPrEx>
        <w:trPr>
          <w:trHeight w:val="79" w:hRule="atLeast"/>
          <w:jc w:val="center"/>
        </w:trPr>
        <w:tc>
          <w:tcPr>
            <w:tcW w:w="857" w:type="dxa"/>
            <w:vMerge w:val="continue"/>
            <w:tcBorders>
              <w:left w:val="single" w:color="auto" w:sz="4" w:space="0"/>
            </w:tcBorders>
            <w:shd w:val="clear" w:color="auto" w:fill="auto"/>
            <w:vAlign w:val="center"/>
          </w:tcPr>
          <w:p>
            <w:pPr>
              <w:rPr>
                <w:highlight w:val="none"/>
              </w:rPr>
            </w:pPr>
          </w:p>
        </w:tc>
        <w:tc>
          <w:tcPr>
            <w:tcW w:w="706" w:type="dxa"/>
            <w:vMerge w:val="continue"/>
            <w:tcBorders>
              <w:left w:val="single" w:color="auto" w:sz="4" w:space="0"/>
            </w:tcBorders>
            <w:shd w:val="clear" w:color="auto" w:fill="auto"/>
            <w:vAlign w:val="center"/>
          </w:tcPr>
          <w:p>
            <w:pPr>
              <w:rPr>
                <w:highlight w:val="none"/>
              </w:rPr>
            </w:pPr>
          </w:p>
        </w:tc>
        <w:tc>
          <w:tcPr>
            <w:tcW w:w="1116" w:type="dxa"/>
            <w:tcBorders>
              <w:top w:val="single" w:color="auto" w:sz="4" w:space="0"/>
              <w:left w:val="single" w:color="auto" w:sz="4" w:space="0"/>
            </w:tcBorders>
            <w:shd w:val="clear" w:color="auto" w:fill="auto"/>
            <w:vAlign w:val="bottom"/>
          </w:tcPr>
          <w:p>
            <w:pPr>
              <w:pStyle w:val="15"/>
              <w:keepNext w:val="0"/>
              <w:keepLines w:val="0"/>
              <w:widowControl w:val="0"/>
              <w:shd w:val="clear" w:color="auto" w:fill="auto"/>
              <w:bidi w:val="0"/>
              <w:spacing w:before="0" w:after="0" w:line="281" w:lineRule="exact"/>
              <w:ind w:left="0" w:right="0" w:firstLine="0"/>
              <w:jc w:val="center"/>
              <w:rPr>
                <w:sz w:val="20"/>
                <w:szCs w:val="20"/>
                <w:highlight w:val="none"/>
              </w:rPr>
            </w:pPr>
            <w:r>
              <w:rPr>
                <w:rStyle w:val="16"/>
                <w:b w:val="0"/>
                <w:bCs w:val="0"/>
                <w:i w:val="0"/>
                <w:iCs w:val="0"/>
                <w:smallCaps w:val="0"/>
                <w:strike w:val="0"/>
                <w:sz w:val="20"/>
                <w:szCs w:val="20"/>
                <w:highlight w:val="none"/>
              </w:rPr>
              <w:t>在职人员</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控制</w:t>
            </w:r>
          </w:p>
        </w:tc>
        <w:tc>
          <w:tcPr>
            <w:tcW w:w="1437" w:type="dxa"/>
            <w:gridSpan w:val="2"/>
            <w:tcBorders>
              <w:top w:val="single" w:color="auto" w:sz="4" w:space="0"/>
              <w:left w:val="single" w:color="auto" w:sz="4" w:space="0"/>
            </w:tcBorders>
            <w:shd w:val="clear" w:color="auto" w:fill="auto"/>
            <w:vAlign w:val="bottom"/>
          </w:tcPr>
          <w:p>
            <w:pPr>
              <w:pStyle w:val="15"/>
              <w:keepNext w:val="0"/>
              <w:keepLines w:val="0"/>
              <w:widowControl w:val="0"/>
              <w:shd w:val="clear" w:color="auto" w:fill="auto"/>
              <w:bidi w:val="0"/>
              <w:spacing w:before="0" w:after="0" w:line="274" w:lineRule="exact"/>
              <w:ind w:left="0" w:right="0" w:firstLine="0"/>
              <w:jc w:val="center"/>
              <w:rPr>
                <w:sz w:val="20"/>
                <w:szCs w:val="20"/>
                <w:highlight w:val="none"/>
              </w:rPr>
            </w:pPr>
            <w:r>
              <w:rPr>
                <w:rStyle w:val="16"/>
                <w:b w:val="0"/>
                <w:bCs w:val="0"/>
                <w:i w:val="0"/>
                <w:iCs w:val="0"/>
                <w:smallCaps w:val="0"/>
                <w:strike w:val="0"/>
                <w:sz w:val="20"/>
                <w:szCs w:val="20"/>
                <w:highlight w:val="none"/>
              </w:rPr>
              <w:t>在职人员控</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制率</w:t>
            </w:r>
          </w:p>
        </w:tc>
        <w:tc>
          <w:tcPr>
            <w:tcW w:w="1064"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Style w:val="16"/>
                <w:b w:val="0"/>
                <w:bCs w:val="0"/>
                <w:i w:val="0"/>
                <w:iCs w:val="0"/>
                <w:smallCaps w:val="0"/>
                <w:strike w:val="0"/>
                <w:color w:val="000000"/>
                <w:spacing w:val="0"/>
                <w:w w:val="100"/>
                <w:position w:val="0"/>
                <w:sz w:val="20"/>
                <w:szCs w:val="20"/>
                <w:highlight w:val="none"/>
                <w:shd w:val="clear" w:color="auto" w:fill="auto"/>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495"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74" w:lineRule="exact"/>
              <w:ind w:left="0" w:leftChars="0" w:right="0" w:rightChars="0" w:firstLine="0" w:firstLineChars="0"/>
              <w:jc w:val="center"/>
              <w:rPr>
                <w:rStyle w:val="16"/>
                <w:b w:val="0"/>
                <w:bCs w:val="0"/>
                <w:i w:val="0"/>
                <w:iCs w:val="0"/>
                <w:smallCaps w:val="0"/>
                <w:strike w:val="0"/>
                <w:color w:val="000000"/>
                <w:spacing w:val="0"/>
                <w:w w:val="100"/>
                <w:position w:val="0"/>
                <w:sz w:val="20"/>
                <w:szCs w:val="20"/>
                <w:highlight w:val="none"/>
                <w:shd w:val="clear" w:color="auto" w:fill="auto"/>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t>0.02</w:t>
            </w:r>
          </w:p>
        </w:tc>
        <w:tc>
          <w:tcPr>
            <w:tcW w:w="1100"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rStyle w:val="16"/>
                <w:b w:val="0"/>
                <w:bCs w:val="0"/>
                <w:i w:val="0"/>
                <w:iCs w:val="0"/>
                <w:smallCaps w:val="0"/>
                <w:strike w:val="0"/>
                <w:color w:val="000000"/>
                <w:spacing w:val="0"/>
                <w:w w:val="100"/>
                <w:position w:val="0"/>
                <w:sz w:val="20"/>
                <w:szCs w:val="20"/>
                <w:highlight w:val="none"/>
                <w:shd w:val="clear" w:color="auto" w:fill="auto"/>
              </w:rPr>
            </w:pPr>
            <w:r>
              <w:rPr>
                <w:rStyle w:val="16"/>
                <w:b w:val="0"/>
                <w:bCs w:val="0"/>
                <w:i w:val="0"/>
                <w:iCs w:val="0"/>
                <w:smallCaps w:val="0"/>
                <w:strike w:val="0"/>
                <w:color w:val="000000"/>
                <w:spacing w:val="0"/>
                <w:w w:val="100"/>
                <w:position w:val="0"/>
                <w:sz w:val="20"/>
                <w:szCs w:val="20"/>
                <w:highlight w:val="none"/>
                <w:shd w:val="clear" w:color="auto" w:fill="auto"/>
              </w:rPr>
              <w:t>≤100%</w:t>
            </w:r>
          </w:p>
        </w:tc>
        <w:tc>
          <w:tcPr>
            <w:tcW w:w="1318" w:type="dxa"/>
            <w:tcBorders>
              <w:top w:val="single" w:color="auto" w:sz="4" w:space="0"/>
              <w:left w:val="single" w:color="auto" w:sz="4" w:space="0"/>
            </w:tcBorders>
            <w:shd w:val="clear" w:color="auto" w:fill="auto"/>
            <w:vAlign w:val="center"/>
          </w:tcPr>
          <w:p>
            <w:pPr>
              <w:widowControl w:val="0"/>
              <w:shd w:val="clear" w:color="auto" w:fill="auto"/>
              <w:jc w:val="center"/>
              <w:rPr>
                <w:rStyle w:val="16"/>
                <w:rFonts w:hint="default"/>
                <w:b w:val="0"/>
                <w:bCs w:val="0"/>
                <w:i w:val="0"/>
                <w:iCs w:val="0"/>
                <w:smallCaps w:val="0"/>
                <w:strike w:val="0"/>
                <w:color w:val="000000"/>
                <w:spacing w:val="0"/>
                <w:w w:val="100"/>
                <w:position w:val="0"/>
                <w:sz w:val="20"/>
                <w:szCs w:val="20"/>
                <w:highlight w:val="none"/>
                <w:shd w:val="clear" w:color="auto" w:fill="auto"/>
                <w:lang w:val="en-US"/>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rPr>
              <w:t>98.07%</w:t>
            </w:r>
          </w:p>
        </w:tc>
        <w:tc>
          <w:tcPr>
            <w:tcW w:w="900" w:type="dxa"/>
            <w:tcBorders>
              <w:top w:val="single" w:color="auto" w:sz="4" w:space="0"/>
              <w:left w:val="single" w:color="auto" w:sz="4" w:space="0"/>
              <w:right w:val="single" w:color="auto" w:sz="4" w:space="0"/>
            </w:tcBorders>
            <w:shd w:val="clear" w:color="auto" w:fill="auto"/>
            <w:vAlign w:val="center"/>
          </w:tcPr>
          <w:p>
            <w:pPr>
              <w:widowControl w:val="0"/>
              <w:shd w:val="clear" w:color="auto" w:fill="auto"/>
              <w:jc w:val="center"/>
              <w:rPr>
                <w:rStyle w:val="16"/>
                <w:rFonts w:hint="default"/>
                <w:b w:val="0"/>
                <w:bCs w:val="0"/>
                <w:i w:val="0"/>
                <w:iCs w:val="0"/>
                <w:smallCaps w:val="0"/>
                <w:strike w:val="0"/>
                <w:color w:val="000000"/>
                <w:spacing w:val="0"/>
                <w:w w:val="100"/>
                <w:position w:val="0"/>
                <w:sz w:val="20"/>
                <w:szCs w:val="20"/>
                <w:highlight w:val="none"/>
                <w:shd w:val="clear" w:color="auto" w:fill="auto"/>
                <w:lang w:val="en-US"/>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rPr>
              <w:t>2</w:t>
            </w:r>
          </w:p>
        </w:tc>
      </w:tr>
      <w:tr>
        <w:tblPrEx>
          <w:tblCellMar>
            <w:top w:w="0" w:type="dxa"/>
            <w:left w:w="10" w:type="dxa"/>
            <w:bottom w:w="0" w:type="dxa"/>
            <w:right w:w="10" w:type="dxa"/>
          </w:tblCellMar>
        </w:tblPrEx>
        <w:trPr>
          <w:trHeight w:val="79" w:hRule="atLeast"/>
          <w:jc w:val="center"/>
        </w:trPr>
        <w:tc>
          <w:tcPr>
            <w:tcW w:w="857" w:type="dxa"/>
            <w:vMerge w:val="continue"/>
            <w:tcBorders>
              <w:left w:val="single" w:color="auto" w:sz="4" w:space="0"/>
            </w:tcBorders>
            <w:shd w:val="clear" w:color="auto" w:fill="auto"/>
            <w:vAlign w:val="center"/>
          </w:tcPr>
          <w:p>
            <w:pPr>
              <w:rPr>
                <w:highlight w:val="none"/>
              </w:rPr>
            </w:pPr>
          </w:p>
        </w:tc>
        <w:tc>
          <w:tcPr>
            <w:tcW w:w="706" w:type="dxa"/>
            <w:vMerge w:val="continue"/>
            <w:tcBorders>
              <w:left w:val="single" w:color="auto" w:sz="4" w:space="0"/>
            </w:tcBorders>
            <w:shd w:val="clear" w:color="auto" w:fill="auto"/>
            <w:vAlign w:val="center"/>
          </w:tcPr>
          <w:p>
            <w:pPr>
              <w:rPr>
                <w:highlight w:val="none"/>
              </w:rPr>
            </w:pPr>
          </w:p>
        </w:tc>
        <w:tc>
          <w:tcPr>
            <w:tcW w:w="1116" w:type="dxa"/>
            <w:vMerge w:val="restart"/>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74" w:lineRule="exact"/>
              <w:ind w:left="0" w:leftChars="0" w:right="0" w:firstLine="0" w:firstLineChars="0"/>
              <w:jc w:val="center"/>
              <w:rPr>
                <w:sz w:val="20"/>
                <w:szCs w:val="20"/>
                <w:highlight w:val="none"/>
              </w:rPr>
            </w:pPr>
            <w:r>
              <w:rPr>
                <w:rStyle w:val="16"/>
                <w:b w:val="0"/>
                <w:bCs w:val="0"/>
                <w:i w:val="0"/>
                <w:iCs w:val="0"/>
                <w:smallCaps w:val="0"/>
                <w:strike w:val="0"/>
                <w:sz w:val="20"/>
                <w:szCs w:val="20"/>
                <w:highlight w:val="none"/>
              </w:rPr>
              <w:t>项目支出</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成本控制</w:t>
            </w:r>
          </w:p>
        </w:tc>
        <w:tc>
          <w:tcPr>
            <w:tcW w:w="1437" w:type="dxa"/>
            <w:gridSpan w:val="2"/>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281" w:lineRule="exact"/>
              <w:ind w:left="0" w:right="0" w:firstLine="0"/>
              <w:jc w:val="center"/>
              <w:rPr>
                <w:sz w:val="20"/>
                <w:szCs w:val="20"/>
                <w:highlight w:val="none"/>
              </w:rPr>
            </w:pPr>
            <w:r>
              <w:rPr>
                <w:rStyle w:val="16"/>
                <w:b w:val="0"/>
                <w:bCs w:val="0"/>
                <w:i w:val="0"/>
                <w:iCs w:val="0"/>
                <w:smallCaps w:val="0"/>
                <w:strike w:val="0"/>
                <w:sz w:val="20"/>
                <w:szCs w:val="20"/>
                <w:highlight w:val="none"/>
              </w:rPr>
              <w:t>会议费控制</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率</w:t>
            </w:r>
          </w:p>
        </w:tc>
        <w:tc>
          <w:tcPr>
            <w:tcW w:w="1064"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Style w:val="16"/>
                <w:b w:val="0"/>
                <w:bCs w:val="0"/>
                <w:i w:val="0"/>
                <w:iCs w:val="0"/>
                <w:smallCaps w:val="0"/>
                <w:strike w:val="0"/>
                <w:color w:val="000000"/>
                <w:spacing w:val="0"/>
                <w:w w:val="100"/>
                <w:position w:val="0"/>
                <w:sz w:val="20"/>
                <w:szCs w:val="20"/>
                <w:highlight w:val="none"/>
                <w:shd w:val="clear" w:color="auto" w:fill="auto"/>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495"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74" w:lineRule="exact"/>
              <w:ind w:left="0" w:leftChars="0" w:right="0" w:rightChars="0" w:firstLine="0" w:firstLineChars="0"/>
              <w:jc w:val="center"/>
              <w:rPr>
                <w:rStyle w:val="16"/>
                <w:b w:val="0"/>
                <w:bCs w:val="0"/>
                <w:i w:val="0"/>
                <w:iCs w:val="0"/>
                <w:smallCaps w:val="0"/>
                <w:strike w:val="0"/>
                <w:color w:val="000000"/>
                <w:spacing w:val="0"/>
                <w:w w:val="100"/>
                <w:position w:val="0"/>
                <w:sz w:val="20"/>
                <w:szCs w:val="20"/>
                <w:highlight w:val="none"/>
                <w:shd w:val="clear" w:color="auto" w:fill="auto"/>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t>0.02</w:t>
            </w:r>
          </w:p>
        </w:tc>
        <w:tc>
          <w:tcPr>
            <w:tcW w:w="1100"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rFonts w:ascii="宋体" w:hAnsi="宋体" w:eastAsia="宋体" w:cs="宋体"/>
                <w:b w:val="0"/>
                <w:bCs w:val="0"/>
                <w:i w:val="0"/>
                <w:iCs w:val="0"/>
                <w:smallCaps w:val="0"/>
                <w:strike w:val="0"/>
                <w:color w:val="000000"/>
                <w:spacing w:val="0"/>
                <w:w w:val="100"/>
                <w:position w:val="0"/>
                <w:sz w:val="20"/>
                <w:szCs w:val="20"/>
                <w:highlight w:val="none"/>
                <w:u w:val="none"/>
                <w:shd w:val="clear" w:color="auto" w:fill="auto"/>
                <w:lang w:val="zh-CN" w:eastAsia="zh-CN" w:bidi="zh-CN"/>
              </w:rPr>
            </w:pPr>
            <w:r>
              <w:rPr>
                <w:rStyle w:val="16"/>
                <w:b w:val="0"/>
                <w:bCs w:val="0"/>
                <w:i w:val="0"/>
                <w:iCs w:val="0"/>
                <w:smallCaps w:val="0"/>
                <w:strike w:val="0"/>
                <w:color w:val="000000"/>
                <w:spacing w:val="0"/>
                <w:w w:val="100"/>
                <w:position w:val="0"/>
                <w:sz w:val="20"/>
                <w:szCs w:val="20"/>
                <w:highlight w:val="none"/>
                <w:shd w:val="clear" w:color="auto" w:fill="auto"/>
              </w:rPr>
              <w:t>≤100%</w:t>
            </w:r>
          </w:p>
        </w:tc>
        <w:tc>
          <w:tcPr>
            <w:tcW w:w="1318"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rFonts w:hint="default" w:ascii="宋体" w:hAnsi="宋体" w:eastAsia="宋体" w:cs="宋体"/>
                <w:b w:val="0"/>
                <w:bCs w:val="0"/>
                <w:i w:val="0"/>
                <w:iCs w:val="0"/>
                <w:smallCaps w:val="0"/>
                <w:strike w:val="0"/>
                <w:color w:val="000000"/>
                <w:spacing w:val="0"/>
                <w:w w:val="100"/>
                <w:position w:val="0"/>
                <w:sz w:val="20"/>
                <w:szCs w:val="20"/>
                <w:highlight w:val="none"/>
                <w:u w:val="none"/>
                <w:shd w:val="clear" w:color="auto" w:fill="auto"/>
                <w:lang w:val="en-US" w:eastAsia="zh-CN" w:bidi="zh-CN"/>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rPr>
              <w:t>0</w:t>
            </w:r>
          </w:p>
        </w:tc>
        <w:tc>
          <w:tcPr>
            <w:tcW w:w="900" w:type="dxa"/>
            <w:tcBorders>
              <w:top w:val="single" w:color="auto" w:sz="4" w:space="0"/>
              <w:left w:val="single" w:color="auto" w:sz="4" w:space="0"/>
              <w:right w:val="single" w:color="auto" w:sz="4" w:space="0"/>
            </w:tcBorders>
            <w:shd w:val="clear" w:color="auto" w:fill="auto"/>
            <w:vAlign w:val="center"/>
          </w:tcPr>
          <w:p>
            <w:pPr>
              <w:widowControl w:val="0"/>
              <w:shd w:val="clear" w:color="auto" w:fill="auto"/>
              <w:jc w:val="center"/>
              <w:rPr>
                <w:rStyle w:val="16"/>
                <w:rFonts w:hint="default"/>
                <w:b w:val="0"/>
                <w:bCs w:val="0"/>
                <w:i w:val="0"/>
                <w:iCs w:val="0"/>
                <w:smallCaps w:val="0"/>
                <w:strike w:val="0"/>
                <w:color w:val="000000"/>
                <w:spacing w:val="0"/>
                <w:w w:val="100"/>
                <w:position w:val="0"/>
                <w:sz w:val="20"/>
                <w:szCs w:val="20"/>
                <w:highlight w:val="none"/>
                <w:shd w:val="clear" w:color="auto" w:fill="auto"/>
                <w:lang w:val="en-US"/>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rPr>
              <w:t>2</w:t>
            </w:r>
          </w:p>
        </w:tc>
      </w:tr>
      <w:tr>
        <w:tblPrEx>
          <w:tblCellMar>
            <w:top w:w="0" w:type="dxa"/>
            <w:left w:w="10" w:type="dxa"/>
            <w:bottom w:w="0" w:type="dxa"/>
            <w:right w:w="10" w:type="dxa"/>
          </w:tblCellMar>
        </w:tblPrEx>
        <w:trPr>
          <w:trHeight w:val="651" w:hRule="atLeast"/>
          <w:jc w:val="center"/>
        </w:trPr>
        <w:tc>
          <w:tcPr>
            <w:tcW w:w="857" w:type="dxa"/>
            <w:vMerge w:val="continue"/>
            <w:tcBorders>
              <w:left w:val="single" w:color="auto" w:sz="4" w:space="0"/>
            </w:tcBorders>
            <w:shd w:val="clear" w:color="auto" w:fill="auto"/>
            <w:vAlign w:val="center"/>
          </w:tcPr>
          <w:p>
            <w:pPr>
              <w:rPr>
                <w:highlight w:val="none"/>
              </w:rPr>
            </w:pPr>
          </w:p>
        </w:tc>
        <w:tc>
          <w:tcPr>
            <w:tcW w:w="706" w:type="dxa"/>
            <w:vMerge w:val="continue"/>
            <w:tcBorders>
              <w:left w:val="single" w:color="auto" w:sz="4" w:space="0"/>
            </w:tcBorders>
            <w:shd w:val="clear" w:color="auto" w:fill="auto"/>
            <w:vAlign w:val="center"/>
          </w:tcPr>
          <w:p>
            <w:pPr>
              <w:rPr>
                <w:highlight w:val="none"/>
              </w:rPr>
            </w:pPr>
          </w:p>
        </w:tc>
        <w:tc>
          <w:tcPr>
            <w:tcW w:w="1116" w:type="dxa"/>
            <w:vMerge w:val="continue"/>
            <w:tcBorders>
              <w:left w:val="single" w:color="auto" w:sz="4" w:space="0"/>
            </w:tcBorders>
            <w:shd w:val="clear" w:color="auto" w:fill="auto"/>
            <w:vAlign w:val="center"/>
          </w:tcPr>
          <w:p>
            <w:pPr>
              <w:jc w:val="center"/>
              <w:rPr>
                <w:highlight w:val="none"/>
              </w:rPr>
            </w:pPr>
          </w:p>
        </w:tc>
        <w:tc>
          <w:tcPr>
            <w:tcW w:w="1437" w:type="dxa"/>
            <w:gridSpan w:val="2"/>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238" w:lineRule="exact"/>
              <w:ind w:left="0" w:right="0" w:firstLine="0"/>
              <w:jc w:val="center"/>
              <w:rPr>
                <w:sz w:val="20"/>
                <w:szCs w:val="20"/>
                <w:highlight w:val="none"/>
              </w:rPr>
            </w:pPr>
            <w:r>
              <w:rPr>
                <w:rStyle w:val="16"/>
                <w:b w:val="0"/>
                <w:bCs w:val="0"/>
                <w:i w:val="0"/>
                <w:iCs w:val="0"/>
                <w:smallCaps w:val="0"/>
                <w:strike w:val="0"/>
                <w:sz w:val="20"/>
                <w:szCs w:val="20"/>
                <w:highlight w:val="none"/>
              </w:rPr>
              <w:t>“三公经</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费”变动率</w:t>
            </w:r>
          </w:p>
        </w:tc>
        <w:tc>
          <w:tcPr>
            <w:tcW w:w="1064"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ascii="宋体" w:hAnsi="宋体" w:eastAsia="宋体" w:cs="宋体"/>
                <w:b w:val="0"/>
                <w:bCs w:val="0"/>
                <w:i w:val="0"/>
                <w:iCs w:val="0"/>
                <w:smallCaps w:val="0"/>
                <w:strike w:val="0"/>
                <w:color w:val="000000"/>
                <w:spacing w:val="0"/>
                <w:w w:val="100"/>
                <w:position w:val="0"/>
                <w:sz w:val="20"/>
                <w:szCs w:val="20"/>
                <w:highlight w:val="none"/>
                <w:u w:val="none"/>
                <w:shd w:val="clear" w:color="auto" w:fill="auto"/>
                <w:lang w:val="zh-CN" w:eastAsia="zh-CN" w:bidi="zh-CN"/>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495"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74" w:lineRule="exact"/>
              <w:ind w:left="0" w:leftChars="0" w:right="0" w:rightChars="0" w:firstLine="0" w:firstLineChars="0"/>
              <w:jc w:val="center"/>
              <w:rPr>
                <w:rFonts w:ascii="宋体" w:hAnsi="宋体" w:eastAsia="宋体" w:cs="宋体"/>
                <w:b w:val="0"/>
                <w:bCs w:val="0"/>
                <w:i w:val="0"/>
                <w:iCs w:val="0"/>
                <w:smallCaps w:val="0"/>
                <w:strike w:val="0"/>
                <w:color w:val="000000"/>
                <w:spacing w:val="0"/>
                <w:w w:val="100"/>
                <w:position w:val="0"/>
                <w:sz w:val="20"/>
                <w:szCs w:val="20"/>
                <w:highlight w:val="none"/>
                <w:u w:val="none"/>
                <w:shd w:val="clear" w:color="auto" w:fill="auto"/>
                <w:lang w:val="zh-CN" w:eastAsia="zh-CN" w:bidi="zh-CN"/>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t>0.02</w:t>
            </w:r>
          </w:p>
        </w:tc>
        <w:tc>
          <w:tcPr>
            <w:tcW w:w="1100"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rStyle w:val="16"/>
                <w:b w:val="0"/>
                <w:bCs w:val="0"/>
                <w:i w:val="0"/>
                <w:iCs w:val="0"/>
                <w:smallCaps w:val="0"/>
                <w:strike w:val="0"/>
                <w:color w:val="000000"/>
                <w:spacing w:val="0"/>
                <w:w w:val="100"/>
                <w:position w:val="0"/>
                <w:sz w:val="20"/>
                <w:szCs w:val="20"/>
                <w:highlight w:val="none"/>
                <w:shd w:val="clear" w:color="auto" w:fill="auto"/>
              </w:rPr>
            </w:pPr>
            <w:r>
              <w:rPr>
                <w:rStyle w:val="16"/>
                <w:b w:val="0"/>
                <w:bCs w:val="0"/>
                <w:i w:val="0"/>
                <w:iCs w:val="0"/>
                <w:smallCaps w:val="0"/>
                <w:strike w:val="0"/>
                <w:color w:val="000000"/>
                <w:spacing w:val="0"/>
                <w:w w:val="100"/>
                <w:position w:val="0"/>
                <w:sz w:val="20"/>
                <w:szCs w:val="20"/>
                <w:highlight w:val="none"/>
                <w:shd w:val="clear" w:color="auto" w:fill="auto"/>
              </w:rPr>
              <w:t>≤0%</w:t>
            </w:r>
          </w:p>
        </w:tc>
        <w:tc>
          <w:tcPr>
            <w:tcW w:w="1318"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rStyle w:val="16"/>
                <w:rFonts w:hint="default"/>
                <w:b w:val="0"/>
                <w:bCs w:val="0"/>
                <w:i w:val="0"/>
                <w:iCs w:val="0"/>
                <w:smallCaps w:val="0"/>
                <w:strike w:val="0"/>
                <w:color w:val="000000"/>
                <w:spacing w:val="0"/>
                <w:w w:val="100"/>
                <w:position w:val="0"/>
                <w:sz w:val="20"/>
                <w:szCs w:val="20"/>
                <w:highlight w:val="none"/>
                <w:shd w:val="clear" w:color="auto" w:fill="auto"/>
                <w:lang w:val="en-US"/>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rPr>
              <w:t>0</w:t>
            </w:r>
          </w:p>
        </w:tc>
        <w:tc>
          <w:tcPr>
            <w:tcW w:w="900" w:type="dxa"/>
            <w:tcBorders>
              <w:top w:val="single" w:color="auto" w:sz="4" w:space="0"/>
              <w:left w:val="single" w:color="auto" w:sz="4" w:space="0"/>
              <w:right w:val="single" w:color="auto" w:sz="4" w:space="0"/>
            </w:tcBorders>
            <w:shd w:val="clear" w:color="auto" w:fill="auto"/>
            <w:vAlign w:val="center"/>
          </w:tcPr>
          <w:p>
            <w:pPr>
              <w:widowControl w:val="0"/>
              <w:shd w:val="clear" w:color="auto" w:fill="auto"/>
              <w:ind w:left="0" w:leftChars="0" w:right="0" w:rightChars="0" w:firstLine="0" w:firstLineChars="0"/>
              <w:jc w:val="center"/>
              <w:rPr>
                <w:rStyle w:val="16"/>
                <w:rFonts w:hint="default"/>
                <w:b w:val="0"/>
                <w:bCs w:val="0"/>
                <w:i w:val="0"/>
                <w:iCs w:val="0"/>
                <w:smallCaps w:val="0"/>
                <w:strike w:val="0"/>
                <w:color w:val="000000"/>
                <w:spacing w:val="0"/>
                <w:w w:val="100"/>
                <w:position w:val="0"/>
                <w:sz w:val="20"/>
                <w:szCs w:val="20"/>
                <w:highlight w:val="none"/>
                <w:shd w:val="clear" w:color="auto" w:fill="auto"/>
                <w:lang w:val="en-US"/>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rPr>
              <w:t>2</w:t>
            </w:r>
          </w:p>
        </w:tc>
      </w:tr>
      <w:tr>
        <w:tblPrEx>
          <w:tblCellMar>
            <w:top w:w="0" w:type="dxa"/>
            <w:left w:w="10" w:type="dxa"/>
            <w:bottom w:w="0" w:type="dxa"/>
            <w:right w:w="10" w:type="dxa"/>
          </w:tblCellMar>
        </w:tblPrEx>
        <w:trPr>
          <w:trHeight w:val="79" w:hRule="atLeast"/>
          <w:jc w:val="center"/>
        </w:trPr>
        <w:tc>
          <w:tcPr>
            <w:tcW w:w="857" w:type="dxa"/>
            <w:vMerge w:val="continue"/>
            <w:tcBorders>
              <w:left w:val="single" w:color="auto" w:sz="4" w:space="0"/>
            </w:tcBorders>
            <w:shd w:val="clear" w:color="auto" w:fill="auto"/>
            <w:vAlign w:val="center"/>
          </w:tcPr>
          <w:p>
            <w:pPr>
              <w:rPr>
                <w:highlight w:val="none"/>
              </w:rPr>
            </w:pPr>
          </w:p>
        </w:tc>
        <w:tc>
          <w:tcPr>
            <w:tcW w:w="706" w:type="dxa"/>
            <w:vMerge w:val="restart"/>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317" w:lineRule="exact"/>
              <w:ind w:left="0" w:right="0" w:firstLine="0"/>
              <w:jc w:val="center"/>
              <w:rPr>
                <w:sz w:val="20"/>
                <w:szCs w:val="20"/>
                <w:highlight w:val="none"/>
              </w:rPr>
            </w:pPr>
            <w:r>
              <w:rPr>
                <w:rStyle w:val="16"/>
                <w:b w:val="0"/>
                <w:bCs w:val="0"/>
                <w:i w:val="0"/>
                <w:iCs w:val="0"/>
                <w:smallCaps w:val="0"/>
                <w:strike w:val="0"/>
                <w:sz w:val="20"/>
                <w:szCs w:val="20"/>
                <w:highlight w:val="none"/>
              </w:rPr>
              <w:t>管理效率</w:t>
            </w:r>
            <w:r>
              <w:rPr>
                <w:rStyle w:val="16"/>
                <w:rFonts w:ascii="Times New Roman" w:hAnsi="Times New Roman" w:eastAsia="Times New Roman" w:cs="Times New Roman"/>
                <w:b w:val="0"/>
                <w:bCs w:val="0"/>
                <w:i w:val="0"/>
                <w:iCs w:val="0"/>
                <w:smallCaps w:val="0"/>
                <w:strike w:val="0"/>
                <w:sz w:val="19"/>
                <w:szCs w:val="19"/>
                <w:highlight w:val="none"/>
              </w:rPr>
              <w:t>（22）</w:t>
            </w:r>
          </w:p>
        </w:tc>
        <w:tc>
          <w:tcPr>
            <w:tcW w:w="1116" w:type="dxa"/>
            <w:vMerge w:val="restart"/>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20"/>
                <w:szCs w:val="20"/>
                <w:highlight w:val="none"/>
              </w:rPr>
            </w:pPr>
            <w:r>
              <w:rPr>
                <w:rStyle w:val="16"/>
                <w:b w:val="0"/>
                <w:bCs w:val="0"/>
                <w:i w:val="0"/>
                <w:iCs w:val="0"/>
                <w:smallCaps w:val="0"/>
                <w:strike w:val="0"/>
                <w:sz w:val="20"/>
                <w:szCs w:val="20"/>
                <w:highlight w:val="none"/>
              </w:rPr>
              <w:t>战略管理</w:t>
            </w:r>
          </w:p>
        </w:tc>
        <w:tc>
          <w:tcPr>
            <w:tcW w:w="1437" w:type="dxa"/>
            <w:gridSpan w:val="2"/>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266" w:lineRule="exact"/>
              <w:ind w:left="0" w:right="0" w:firstLine="0"/>
              <w:jc w:val="center"/>
              <w:rPr>
                <w:sz w:val="20"/>
                <w:szCs w:val="20"/>
                <w:highlight w:val="none"/>
              </w:rPr>
            </w:pPr>
            <w:r>
              <w:rPr>
                <w:rStyle w:val="16"/>
                <w:b w:val="0"/>
                <w:bCs w:val="0"/>
                <w:i w:val="0"/>
                <w:iCs w:val="0"/>
                <w:smallCaps w:val="0"/>
                <w:strike w:val="0"/>
                <w:sz w:val="20"/>
                <w:szCs w:val="20"/>
                <w:highlight w:val="none"/>
              </w:rPr>
              <w:t>中长期规划</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相符性</w:t>
            </w:r>
          </w:p>
        </w:tc>
        <w:tc>
          <w:tcPr>
            <w:tcW w:w="1064"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Style w:val="16"/>
                <w:rFonts w:hint="eastAsia"/>
                <w:b w:val="0"/>
                <w:bCs w:val="0"/>
                <w:i w:val="0"/>
                <w:iCs w:val="0"/>
                <w:smallCaps w:val="0"/>
                <w:strike w:val="0"/>
                <w:color w:val="000000"/>
                <w:spacing w:val="0"/>
                <w:w w:val="100"/>
                <w:position w:val="0"/>
                <w:sz w:val="20"/>
                <w:szCs w:val="20"/>
                <w:highlight w:val="none"/>
                <w:shd w:val="clear" w:color="auto" w:fill="auto"/>
                <w:lang w:val="en-US"/>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绩效创新型</w:t>
            </w:r>
          </w:p>
        </w:tc>
        <w:tc>
          <w:tcPr>
            <w:tcW w:w="495" w:type="dxa"/>
            <w:tcBorders>
              <w:top w:val="single" w:color="auto" w:sz="4" w:space="0"/>
              <w:left w:val="single" w:color="auto" w:sz="4" w:space="0"/>
            </w:tcBorders>
            <w:shd w:val="clear" w:color="auto" w:fill="auto"/>
            <w:vAlign w:val="center"/>
          </w:tcPr>
          <w:p>
            <w:pPr>
              <w:widowControl w:val="0"/>
              <w:shd w:val="clear" w:color="auto" w:fill="auto"/>
              <w:jc w:val="center"/>
              <w:rPr>
                <w:rStyle w:val="16"/>
                <w:rFonts w:hint="default"/>
                <w:b w:val="0"/>
                <w:bCs w:val="0"/>
                <w:i w:val="0"/>
                <w:iCs w:val="0"/>
                <w:smallCaps w:val="0"/>
                <w:strike w:val="0"/>
                <w:color w:val="000000"/>
                <w:spacing w:val="0"/>
                <w:w w:val="100"/>
                <w:position w:val="0"/>
                <w:sz w:val="20"/>
                <w:szCs w:val="20"/>
                <w:highlight w:val="none"/>
                <w:shd w:val="clear" w:color="auto" w:fill="auto"/>
                <w:lang w:val="en-US"/>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rPr>
              <w:t>0.01</w:t>
            </w:r>
          </w:p>
        </w:tc>
        <w:tc>
          <w:tcPr>
            <w:tcW w:w="1100"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rStyle w:val="16"/>
                <w:rFonts w:hint="default"/>
                <w:b w:val="0"/>
                <w:bCs w:val="0"/>
                <w:i w:val="0"/>
                <w:iCs w:val="0"/>
                <w:smallCaps w:val="0"/>
                <w:strike w:val="0"/>
                <w:color w:val="000000"/>
                <w:spacing w:val="0"/>
                <w:w w:val="100"/>
                <w:position w:val="0"/>
                <w:sz w:val="20"/>
                <w:szCs w:val="20"/>
                <w:highlight w:val="none"/>
                <w:shd w:val="clear" w:color="auto" w:fill="auto"/>
                <w:lang w:val="en-US"/>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rPr>
              <w:t>相符</w:t>
            </w:r>
          </w:p>
        </w:tc>
        <w:tc>
          <w:tcPr>
            <w:tcW w:w="1318"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rStyle w:val="16"/>
                <w:rFonts w:hint="eastAsia"/>
                <w:b w:val="0"/>
                <w:bCs w:val="0"/>
                <w:i w:val="0"/>
                <w:iCs w:val="0"/>
                <w:smallCaps w:val="0"/>
                <w:strike w:val="0"/>
                <w:color w:val="000000"/>
                <w:spacing w:val="0"/>
                <w:w w:val="100"/>
                <w:position w:val="0"/>
                <w:sz w:val="20"/>
                <w:szCs w:val="20"/>
                <w:highlight w:val="none"/>
                <w:shd w:val="clear" w:color="auto" w:fill="auto"/>
                <w:lang w:val="en-US"/>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rPr>
              <w:t>相符</w:t>
            </w:r>
          </w:p>
        </w:tc>
        <w:tc>
          <w:tcPr>
            <w:tcW w:w="900" w:type="dxa"/>
            <w:tcBorders>
              <w:top w:val="single" w:color="auto" w:sz="4" w:space="0"/>
              <w:left w:val="single" w:color="auto" w:sz="4" w:space="0"/>
              <w:right w:val="single" w:color="auto" w:sz="4" w:space="0"/>
            </w:tcBorders>
            <w:shd w:val="clear" w:color="auto" w:fill="auto"/>
            <w:vAlign w:val="center"/>
          </w:tcPr>
          <w:p>
            <w:pPr>
              <w:widowControl w:val="0"/>
              <w:shd w:val="clear" w:color="auto" w:fill="auto"/>
              <w:ind w:left="0" w:leftChars="0" w:right="0" w:rightChars="0" w:firstLine="0" w:firstLineChars="0"/>
              <w:jc w:val="center"/>
              <w:rPr>
                <w:rStyle w:val="16"/>
                <w:rFonts w:hint="default"/>
                <w:b w:val="0"/>
                <w:bCs w:val="0"/>
                <w:i w:val="0"/>
                <w:iCs w:val="0"/>
                <w:smallCaps w:val="0"/>
                <w:strike w:val="0"/>
                <w:color w:val="000000"/>
                <w:spacing w:val="0"/>
                <w:w w:val="100"/>
                <w:position w:val="0"/>
                <w:sz w:val="20"/>
                <w:szCs w:val="20"/>
                <w:highlight w:val="none"/>
                <w:shd w:val="clear" w:color="auto" w:fill="auto"/>
                <w:lang w:val="en-US"/>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rPr>
              <w:t>1</w:t>
            </w:r>
          </w:p>
        </w:tc>
      </w:tr>
      <w:tr>
        <w:tblPrEx>
          <w:tblCellMar>
            <w:top w:w="0" w:type="dxa"/>
            <w:left w:w="10" w:type="dxa"/>
            <w:bottom w:w="0" w:type="dxa"/>
            <w:right w:w="10" w:type="dxa"/>
          </w:tblCellMar>
        </w:tblPrEx>
        <w:trPr>
          <w:trHeight w:val="79" w:hRule="atLeast"/>
          <w:jc w:val="center"/>
        </w:trPr>
        <w:tc>
          <w:tcPr>
            <w:tcW w:w="857" w:type="dxa"/>
            <w:vMerge w:val="continue"/>
            <w:tcBorders>
              <w:left w:val="single" w:color="auto" w:sz="4" w:space="0"/>
            </w:tcBorders>
            <w:shd w:val="clear" w:color="auto" w:fill="auto"/>
            <w:vAlign w:val="center"/>
          </w:tcPr>
          <w:p>
            <w:pPr>
              <w:rPr>
                <w:highlight w:val="none"/>
              </w:rPr>
            </w:pPr>
          </w:p>
        </w:tc>
        <w:tc>
          <w:tcPr>
            <w:tcW w:w="706" w:type="dxa"/>
            <w:vMerge w:val="continue"/>
            <w:tcBorders>
              <w:left w:val="single" w:color="auto" w:sz="4" w:space="0"/>
            </w:tcBorders>
            <w:shd w:val="clear" w:color="auto" w:fill="auto"/>
            <w:vAlign w:val="center"/>
          </w:tcPr>
          <w:p>
            <w:pPr>
              <w:rPr>
                <w:highlight w:val="none"/>
              </w:rPr>
            </w:pPr>
          </w:p>
        </w:tc>
        <w:tc>
          <w:tcPr>
            <w:tcW w:w="1116" w:type="dxa"/>
            <w:vMerge w:val="continue"/>
            <w:tcBorders>
              <w:left w:val="single" w:color="auto" w:sz="4" w:space="0"/>
            </w:tcBorders>
            <w:shd w:val="clear" w:color="auto" w:fill="auto"/>
            <w:vAlign w:val="center"/>
          </w:tcPr>
          <w:p>
            <w:pPr>
              <w:jc w:val="center"/>
              <w:rPr>
                <w:highlight w:val="none"/>
              </w:rPr>
            </w:pPr>
          </w:p>
        </w:tc>
        <w:tc>
          <w:tcPr>
            <w:tcW w:w="1437" w:type="dxa"/>
            <w:gridSpan w:val="2"/>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266" w:lineRule="exact"/>
              <w:ind w:left="0" w:right="0" w:firstLine="0"/>
              <w:jc w:val="center"/>
              <w:rPr>
                <w:sz w:val="20"/>
                <w:szCs w:val="20"/>
                <w:highlight w:val="none"/>
              </w:rPr>
            </w:pPr>
            <w:r>
              <w:rPr>
                <w:rStyle w:val="16"/>
                <w:b w:val="0"/>
                <w:bCs w:val="0"/>
                <w:i w:val="0"/>
                <w:iCs w:val="0"/>
                <w:smallCaps w:val="0"/>
                <w:strike w:val="0"/>
                <w:sz w:val="20"/>
                <w:szCs w:val="20"/>
                <w:highlight w:val="none"/>
              </w:rPr>
              <w:t>工作计划健</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全性</w:t>
            </w:r>
          </w:p>
        </w:tc>
        <w:tc>
          <w:tcPr>
            <w:tcW w:w="1064"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smallCaps w:val="0"/>
                <w:strike w:val="0"/>
                <w:color w:val="000000"/>
                <w:spacing w:val="0"/>
                <w:w w:val="100"/>
                <w:position w:val="0"/>
                <w:sz w:val="20"/>
                <w:szCs w:val="20"/>
                <w:highlight w:val="none"/>
                <w:u w:val="none"/>
                <w:shd w:val="clear" w:color="auto" w:fill="auto"/>
                <w:lang w:val="en-US" w:eastAsia="zh-CN" w:bidi="zh-CN"/>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绩效创新型</w:t>
            </w:r>
          </w:p>
        </w:tc>
        <w:tc>
          <w:tcPr>
            <w:tcW w:w="495"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rFonts w:hint="default" w:ascii="宋体" w:hAnsi="宋体" w:eastAsia="宋体" w:cs="宋体"/>
                <w:b w:val="0"/>
                <w:bCs w:val="0"/>
                <w:i w:val="0"/>
                <w:iCs w:val="0"/>
                <w:smallCaps w:val="0"/>
                <w:strike w:val="0"/>
                <w:color w:val="000000"/>
                <w:spacing w:val="0"/>
                <w:w w:val="100"/>
                <w:position w:val="0"/>
                <w:sz w:val="20"/>
                <w:szCs w:val="20"/>
                <w:highlight w:val="none"/>
                <w:u w:val="none"/>
                <w:shd w:val="clear" w:color="auto" w:fill="auto"/>
                <w:lang w:val="en-US" w:eastAsia="zh-CN" w:bidi="zh-CN"/>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rPr>
              <w:t>0.01</w:t>
            </w:r>
          </w:p>
        </w:tc>
        <w:tc>
          <w:tcPr>
            <w:tcW w:w="1100" w:type="dxa"/>
            <w:tcBorders>
              <w:top w:val="single" w:color="auto" w:sz="4" w:space="0"/>
              <w:left w:val="single" w:color="auto" w:sz="4" w:space="0"/>
            </w:tcBorders>
            <w:shd w:val="clear" w:color="auto" w:fill="auto"/>
            <w:vAlign w:val="center"/>
          </w:tcPr>
          <w:p>
            <w:pPr>
              <w:widowControl w:val="0"/>
              <w:shd w:val="clear" w:color="auto" w:fill="auto"/>
              <w:jc w:val="center"/>
              <w:rPr>
                <w:rStyle w:val="16"/>
                <w:b w:val="0"/>
                <w:bCs w:val="0"/>
                <w:i w:val="0"/>
                <w:iCs w:val="0"/>
                <w:smallCaps w:val="0"/>
                <w:strike w:val="0"/>
                <w:color w:val="000000"/>
                <w:spacing w:val="0"/>
                <w:w w:val="100"/>
                <w:position w:val="0"/>
                <w:sz w:val="20"/>
                <w:szCs w:val="20"/>
                <w:highlight w:val="none"/>
                <w:shd w:val="clear" w:color="auto" w:fill="auto"/>
              </w:rPr>
            </w:pPr>
            <w:r>
              <w:rPr>
                <w:rStyle w:val="16"/>
                <w:b w:val="0"/>
                <w:bCs w:val="0"/>
                <w:i w:val="0"/>
                <w:iCs w:val="0"/>
                <w:smallCaps w:val="0"/>
                <w:strike w:val="0"/>
                <w:sz w:val="20"/>
                <w:szCs w:val="20"/>
                <w:highlight w:val="none"/>
              </w:rPr>
              <w:t>健全</w:t>
            </w:r>
          </w:p>
        </w:tc>
        <w:tc>
          <w:tcPr>
            <w:tcW w:w="1318" w:type="dxa"/>
            <w:tcBorders>
              <w:top w:val="single" w:color="auto" w:sz="4" w:space="0"/>
              <w:left w:val="single" w:color="auto" w:sz="4" w:space="0"/>
            </w:tcBorders>
            <w:shd w:val="clear" w:color="auto" w:fill="auto"/>
            <w:vAlign w:val="center"/>
          </w:tcPr>
          <w:p>
            <w:pPr>
              <w:widowControl w:val="0"/>
              <w:shd w:val="clear" w:color="auto" w:fill="auto"/>
              <w:jc w:val="center"/>
              <w:rPr>
                <w:rStyle w:val="16"/>
                <w:b w:val="0"/>
                <w:bCs w:val="0"/>
                <w:i w:val="0"/>
                <w:iCs w:val="0"/>
                <w:smallCaps w:val="0"/>
                <w:strike w:val="0"/>
                <w:color w:val="000000"/>
                <w:spacing w:val="0"/>
                <w:w w:val="100"/>
                <w:position w:val="0"/>
                <w:sz w:val="20"/>
                <w:szCs w:val="20"/>
                <w:highlight w:val="none"/>
                <w:shd w:val="clear" w:color="auto" w:fill="auto"/>
              </w:rPr>
            </w:pPr>
            <w:r>
              <w:rPr>
                <w:rStyle w:val="16"/>
                <w:b w:val="0"/>
                <w:bCs w:val="0"/>
                <w:i w:val="0"/>
                <w:iCs w:val="0"/>
                <w:smallCaps w:val="0"/>
                <w:strike w:val="0"/>
                <w:sz w:val="20"/>
                <w:szCs w:val="20"/>
                <w:highlight w:val="none"/>
              </w:rPr>
              <w:t>健全</w:t>
            </w:r>
          </w:p>
        </w:tc>
        <w:tc>
          <w:tcPr>
            <w:tcW w:w="900" w:type="dxa"/>
            <w:tcBorders>
              <w:top w:val="single" w:color="auto" w:sz="4" w:space="0"/>
              <w:left w:val="single" w:color="auto" w:sz="4" w:space="0"/>
              <w:right w:val="single" w:color="auto" w:sz="4" w:space="0"/>
            </w:tcBorders>
            <w:shd w:val="clear" w:color="auto" w:fill="auto"/>
            <w:vAlign w:val="center"/>
          </w:tcPr>
          <w:p>
            <w:pPr>
              <w:widowControl w:val="0"/>
              <w:shd w:val="clear" w:color="auto" w:fill="auto"/>
              <w:jc w:val="center"/>
              <w:rPr>
                <w:rStyle w:val="16"/>
                <w:rFonts w:hint="default"/>
                <w:b w:val="0"/>
                <w:bCs w:val="0"/>
                <w:i w:val="0"/>
                <w:iCs w:val="0"/>
                <w:smallCaps w:val="0"/>
                <w:strike w:val="0"/>
                <w:color w:val="000000"/>
                <w:spacing w:val="0"/>
                <w:w w:val="100"/>
                <w:position w:val="0"/>
                <w:sz w:val="20"/>
                <w:szCs w:val="20"/>
                <w:highlight w:val="none"/>
                <w:shd w:val="clear" w:color="auto" w:fill="auto"/>
                <w:lang w:val="en-US"/>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rPr>
              <w:t>1</w:t>
            </w:r>
          </w:p>
        </w:tc>
      </w:tr>
      <w:tr>
        <w:tblPrEx>
          <w:tblCellMar>
            <w:top w:w="0" w:type="dxa"/>
            <w:left w:w="10" w:type="dxa"/>
            <w:bottom w:w="0" w:type="dxa"/>
            <w:right w:w="10" w:type="dxa"/>
          </w:tblCellMar>
        </w:tblPrEx>
        <w:trPr>
          <w:trHeight w:val="629" w:hRule="exact"/>
          <w:jc w:val="center"/>
        </w:trPr>
        <w:tc>
          <w:tcPr>
            <w:tcW w:w="857" w:type="dxa"/>
            <w:vMerge w:val="continue"/>
            <w:tcBorders>
              <w:left w:val="single" w:color="auto" w:sz="4" w:space="0"/>
            </w:tcBorders>
            <w:shd w:val="clear" w:color="auto" w:fill="auto"/>
            <w:vAlign w:val="center"/>
          </w:tcPr>
          <w:p>
            <w:pPr>
              <w:rPr>
                <w:highlight w:val="none"/>
              </w:rPr>
            </w:pPr>
          </w:p>
        </w:tc>
        <w:tc>
          <w:tcPr>
            <w:tcW w:w="706" w:type="dxa"/>
            <w:vMerge w:val="continue"/>
            <w:tcBorders>
              <w:left w:val="single" w:color="auto" w:sz="4" w:space="0"/>
            </w:tcBorders>
            <w:shd w:val="clear" w:color="auto" w:fill="auto"/>
            <w:vAlign w:val="center"/>
          </w:tcPr>
          <w:p>
            <w:pPr>
              <w:rPr>
                <w:highlight w:val="none"/>
              </w:rPr>
            </w:pPr>
          </w:p>
        </w:tc>
        <w:tc>
          <w:tcPr>
            <w:tcW w:w="1116" w:type="dxa"/>
            <w:vMerge w:val="restart"/>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20"/>
                <w:szCs w:val="20"/>
                <w:highlight w:val="none"/>
              </w:rPr>
            </w:pPr>
            <w:r>
              <w:rPr>
                <w:rStyle w:val="16"/>
                <w:b w:val="0"/>
                <w:bCs w:val="0"/>
                <w:i w:val="0"/>
                <w:iCs w:val="0"/>
                <w:smallCaps w:val="0"/>
                <w:strike w:val="0"/>
                <w:sz w:val="20"/>
                <w:szCs w:val="20"/>
                <w:highlight w:val="none"/>
              </w:rPr>
              <w:t>预算编制</w:t>
            </w:r>
          </w:p>
        </w:tc>
        <w:tc>
          <w:tcPr>
            <w:tcW w:w="1437" w:type="dxa"/>
            <w:gridSpan w:val="2"/>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274" w:lineRule="exact"/>
              <w:ind w:left="0" w:right="0" w:firstLine="0"/>
              <w:jc w:val="center"/>
              <w:rPr>
                <w:sz w:val="20"/>
                <w:szCs w:val="20"/>
                <w:highlight w:val="none"/>
              </w:rPr>
            </w:pPr>
            <w:r>
              <w:rPr>
                <w:rStyle w:val="16"/>
                <w:b w:val="0"/>
                <w:bCs w:val="0"/>
                <w:i w:val="0"/>
                <w:iCs w:val="0"/>
                <w:smallCaps w:val="0"/>
                <w:strike w:val="0"/>
                <w:sz w:val="20"/>
                <w:szCs w:val="20"/>
                <w:highlight w:val="none"/>
              </w:rPr>
              <w:t>预算编制科</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学性</w:t>
            </w:r>
          </w:p>
        </w:tc>
        <w:tc>
          <w:tcPr>
            <w:tcW w:w="1064"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smallCaps w:val="0"/>
                <w:strike w:val="0"/>
                <w:color w:val="000000"/>
                <w:spacing w:val="0"/>
                <w:w w:val="100"/>
                <w:position w:val="0"/>
                <w:sz w:val="20"/>
                <w:szCs w:val="20"/>
                <w:highlight w:val="none"/>
                <w:u w:val="none"/>
                <w:shd w:val="clear" w:color="auto" w:fill="auto"/>
                <w:lang w:val="en-US" w:eastAsia="zh-CN" w:bidi="zh-CN"/>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绩效创新型</w:t>
            </w:r>
          </w:p>
        </w:tc>
        <w:tc>
          <w:tcPr>
            <w:tcW w:w="495"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rFonts w:hint="default" w:ascii="宋体" w:hAnsi="宋体" w:eastAsia="宋体" w:cs="宋体"/>
                <w:b w:val="0"/>
                <w:bCs w:val="0"/>
                <w:i w:val="0"/>
                <w:iCs w:val="0"/>
                <w:smallCaps w:val="0"/>
                <w:strike w:val="0"/>
                <w:color w:val="000000"/>
                <w:spacing w:val="0"/>
                <w:w w:val="100"/>
                <w:position w:val="0"/>
                <w:sz w:val="20"/>
                <w:szCs w:val="20"/>
                <w:highlight w:val="none"/>
                <w:u w:val="none"/>
                <w:shd w:val="clear" w:color="auto" w:fill="auto"/>
                <w:lang w:val="en-US" w:eastAsia="zh-CN" w:bidi="zh-CN"/>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rPr>
              <w:t>0.01</w:t>
            </w:r>
          </w:p>
        </w:tc>
        <w:tc>
          <w:tcPr>
            <w:tcW w:w="1100" w:type="dxa"/>
            <w:tcBorders>
              <w:top w:val="single" w:color="auto" w:sz="4" w:space="0"/>
              <w:left w:val="single" w:color="auto" w:sz="4" w:space="0"/>
            </w:tcBorders>
            <w:shd w:val="clear" w:color="auto" w:fill="auto"/>
            <w:vAlign w:val="center"/>
          </w:tcPr>
          <w:p>
            <w:pPr>
              <w:widowControl w:val="0"/>
              <w:jc w:val="center"/>
              <w:rPr>
                <w:sz w:val="10"/>
                <w:szCs w:val="10"/>
                <w:highlight w:val="none"/>
              </w:rPr>
            </w:pPr>
            <w:r>
              <w:rPr>
                <w:rStyle w:val="16"/>
                <w:b w:val="0"/>
                <w:bCs w:val="0"/>
                <w:i w:val="0"/>
                <w:iCs w:val="0"/>
                <w:smallCaps w:val="0"/>
                <w:strike w:val="0"/>
                <w:sz w:val="20"/>
                <w:szCs w:val="20"/>
                <w:highlight w:val="none"/>
              </w:rPr>
              <w:t>真实、完整、准确</w:t>
            </w:r>
          </w:p>
        </w:tc>
        <w:tc>
          <w:tcPr>
            <w:tcW w:w="1318" w:type="dxa"/>
            <w:tcBorders>
              <w:top w:val="single" w:color="auto" w:sz="4" w:space="0"/>
              <w:left w:val="single" w:color="auto" w:sz="4" w:space="0"/>
            </w:tcBorders>
            <w:shd w:val="clear" w:color="auto" w:fill="auto"/>
            <w:vAlign w:val="center"/>
          </w:tcPr>
          <w:p>
            <w:pPr>
              <w:widowControl w:val="0"/>
              <w:jc w:val="center"/>
              <w:rPr>
                <w:sz w:val="10"/>
                <w:szCs w:val="10"/>
                <w:highlight w:val="none"/>
              </w:rPr>
            </w:pPr>
            <w:r>
              <w:rPr>
                <w:rStyle w:val="16"/>
                <w:b w:val="0"/>
                <w:bCs w:val="0"/>
                <w:i w:val="0"/>
                <w:iCs w:val="0"/>
                <w:smallCaps w:val="0"/>
                <w:strike w:val="0"/>
                <w:sz w:val="20"/>
                <w:szCs w:val="20"/>
                <w:highlight w:val="none"/>
              </w:rPr>
              <w:t>真实、完整、准确</w:t>
            </w:r>
          </w:p>
        </w:tc>
        <w:tc>
          <w:tcPr>
            <w:tcW w:w="900" w:type="dxa"/>
            <w:tcBorders>
              <w:top w:val="single" w:color="auto" w:sz="4" w:space="0"/>
              <w:left w:val="single" w:color="auto" w:sz="4" w:space="0"/>
              <w:right w:val="single" w:color="auto" w:sz="4" w:space="0"/>
            </w:tcBorders>
            <w:shd w:val="clear" w:color="auto" w:fill="auto"/>
            <w:vAlign w:val="center"/>
          </w:tcPr>
          <w:p>
            <w:pPr>
              <w:widowControl w:val="0"/>
              <w:shd w:val="clear" w:color="auto" w:fill="auto"/>
              <w:ind w:left="0" w:leftChars="0" w:right="0" w:rightChars="0" w:firstLine="0" w:firstLineChars="0"/>
              <w:jc w:val="cente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rPr>
              <w:t>1</w:t>
            </w:r>
          </w:p>
        </w:tc>
      </w:tr>
      <w:tr>
        <w:tblPrEx>
          <w:tblCellMar>
            <w:top w:w="0" w:type="dxa"/>
            <w:left w:w="10" w:type="dxa"/>
            <w:bottom w:w="0" w:type="dxa"/>
            <w:right w:w="10" w:type="dxa"/>
          </w:tblCellMar>
        </w:tblPrEx>
        <w:trPr>
          <w:trHeight w:val="554" w:hRule="exact"/>
          <w:jc w:val="center"/>
        </w:trPr>
        <w:tc>
          <w:tcPr>
            <w:tcW w:w="857" w:type="dxa"/>
            <w:vMerge w:val="continue"/>
            <w:tcBorders>
              <w:left w:val="single" w:color="auto" w:sz="4" w:space="0"/>
            </w:tcBorders>
            <w:shd w:val="clear" w:color="auto" w:fill="auto"/>
            <w:vAlign w:val="center"/>
          </w:tcPr>
          <w:p>
            <w:pPr>
              <w:rPr>
                <w:highlight w:val="none"/>
              </w:rPr>
            </w:pPr>
          </w:p>
        </w:tc>
        <w:tc>
          <w:tcPr>
            <w:tcW w:w="706" w:type="dxa"/>
            <w:vMerge w:val="continue"/>
            <w:tcBorders>
              <w:left w:val="single" w:color="auto" w:sz="4" w:space="0"/>
            </w:tcBorders>
            <w:shd w:val="clear" w:color="auto" w:fill="auto"/>
            <w:vAlign w:val="center"/>
          </w:tcPr>
          <w:p>
            <w:pPr>
              <w:rPr>
                <w:highlight w:val="none"/>
              </w:rPr>
            </w:pPr>
          </w:p>
        </w:tc>
        <w:tc>
          <w:tcPr>
            <w:tcW w:w="1116" w:type="dxa"/>
            <w:vMerge w:val="continue"/>
            <w:tcBorders>
              <w:left w:val="single" w:color="auto" w:sz="4" w:space="0"/>
            </w:tcBorders>
            <w:shd w:val="clear" w:color="auto" w:fill="auto"/>
            <w:vAlign w:val="center"/>
          </w:tcPr>
          <w:p>
            <w:pPr>
              <w:jc w:val="center"/>
              <w:rPr>
                <w:highlight w:val="none"/>
              </w:rPr>
            </w:pPr>
          </w:p>
        </w:tc>
        <w:tc>
          <w:tcPr>
            <w:tcW w:w="1437" w:type="dxa"/>
            <w:gridSpan w:val="2"/>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266" w:lineRule="exact"/>
              <w:ind w:left="0" w:right="0" w:firstLine="0"/>
              <w:jc w:val="center"/>
              <w:rPr>
                <w:sz w:val="20"/>
                <w:szCs w:val="20"/>
                <w:highlight w:val="none"/>
              </w:rPr>
            </w:pPr>
            <w:r>
              <w:rPr>
                <w:rStyle w:val="16"/>
                <w:b w:val="0"/>
                <w:bCs w:val="0"/>
                <w:i w:val="0"/>
                <w:iCs w:val="0"/>
                <w:smallCaps w:val="0"/>
                <w:strike w:val="0"/>
                <w:sz w:val="20"/>
                <w:szCs w:val="20"/>
                <w:highlight w:val="none"/>
              </w:rPr>
              <w:t>预算编制合</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理性</w:t>
            </w:r>
          </w:p>
        </w:tc>
        <w:tc>
          <w:tcPr>
            <w:tcW w:w="1064"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495"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rStyle w:val="16"/>
                <w:rFonts w:hint="eastAsia"/>
                <w:b w:val="0"/>
                <w:bCs w:val="0"/>
                <w:i w:val="0"/>
                <w:iCs w:val="0"/>
                <w:smallCaps w:val="0"/>
                <w:strike w:val="0"/>
                <w:color w:val="000000"/>
                <w:spacing w:val="0"/>
                <w:w w:val="100"/>
                <w:position w:val="0"/>
                <w:sz w:val="20"/>
                <w:szCs w:val="20"/>
                <w:highlight w:val="none"/>
                <w:shd w:val="clear" w:color="auto" w:fill="auto"/>
                <w:lang w:val="en-US"/>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rPr>
              <w:t>0.01</w:t>
            </w:r>
          </w:p>
        </w:tc>
        <w:tc>
          <w:tcPr>
            <w:tcW w:w="1100"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rStyle w:val="16"/>
                <w:rFonts w:hint="eastAsia"/>
                <w:b w:val="0"/>
                <w:bCs w:val="0"/>
                <w:i w:val="0"/>
                <w:iCs w:val="0"/>
                <w:smallCaps w:val="0"/>
                <w:strike w:val="0"/>
                <w:color w:val="000000"/>
                <w:spacing w:val="0"/>
                <w:w w:val="100"/>
                <w:position w:val="0"/>
                <w:sz w:val="20"/>
                <w:szCs w:val="20"/>
                <w:highlight w:val="none"/>
                <w:shd w:val="clear" w:color="auto" w:fill="auto"/>
                <w:lang w:val="en-US"/>
              </w:rPr>
            </w:pPr>
            <w:r>
              <w:rPr>
                <w:rStyle w:val="16"/>
                <w:b w:val="0"/>
                <w:bCs w:val="0"/>
                <w:i w:val="0"/>
                <w:iCs w:val="0"/>
                <w:smallCaps w:val="0"/>
                <w:strike w:val="0"/>
                <w:sz w:val="20"/>
                <w:szCs w:val="20"/>
                <w:highlight w:val="none"/>
              </w:rPr>
              <w:t>重点项目预算是否有保障</w:t>
            </w:r>
          </w:p>
        </w:tc>
        <w:tc>
          <w:tcPr>
            <w:tcW w:w="1318" w:type="dxa"/>
            <w:tcBorders>
              <w:top w:val="single" w:color="auto" w:sz="4" w:space="0"/>
              <w:left w:val="single" w:color="auto" w:sz="4" w:space="0"/>
            </w:tcBorders>
            <w:shd w:val="clear" w:color="auto" w:fill="auto"/>
            <w:vAlign w:val="center"/>
          </w:tcPr>
          <w:p>
            <w:pPr>
              <w:widowControl w:val="0"/>
              <w:jc w:val="center"/>
              <w:rPr>
                <w:sz w:val="10"/>
                <w:szCs w:val="10"/>
                <w:highlight w:val="none"/>
              </w:rPr>
            </w:pPr>
            <w:r>
              <w:rPr>
                <w:rStyle w:val="16"/>
                <w:b w:val="0"/>
                <w:bCs w:val="0"/>
                <w:i w:val="0"/>
                <w:iCs w:val="0"/>
                <w:smallCaps w:val="0"/>
                <w:strike w:val="0"/>
                <w:sz w:val="20"/>
                <w:szCs w:val="20"/>
                <w:highlight w:val="none"/>
              </w:rPr>
              <w:t>重点项目预算有保障</w:t>
            </w:r>
          </w:p>
        </w:tc>
        <w:tc>
          <w:tcPr>
            <w:tcW w:w="900" w:type="dxa"/>
            <w:tcBorders>
              <w:top w:val="single" w:color="auto" w:sz="4" w:space="0"/>
              <w:left w:val="single" w:color="auto" w:sz="4" w:space="0"/>
              <w:right w:val="single" w:color="auto" w:sz="4" w:space="0"/>
            </w:tcBorders>
            <w:shd w:val="clear" w:color="auto" w:fill="auto"/>
            <w:vAlign w:val="center"/>
          </w:tcPr>
          <w:p>
            <w:pPr>
              <w:widowControl w:val="0"/>
              <w:shd w:val="clear" w:color="auto" w:fill="auto"/>
              <w:ind w:left="0" w:leftChars="0" w:right="0" w:rightChars="0" w:firstLine="0" w:firstLineChars="0"/>
              <w:jc w:val="center"/>
              <w:rPr>
                <w:rStyle w:val="16"/>
                <w:rFonts w:hint="default"/>
                <w:b w:val="0"/>
                <w:bCs w:val="0"/>
                <w:i w:val="0"/>
                <w:iCs w:val="0"/>
                <w:smallCaps w:val="0"/>
                <w:strike w:val="0"/>
                <w:color w:val="000000"/>
                <w:spacing w:val="0"/>
                <w:w w:val="100"/>
                <w:position w:val="0"/>
                <w:sz w:val="20"/>
                <w:szCs w:val="20"/>
                <w:highlight w:val="none"/>
                <w:shd w:val="clear" w:color="auto" w:fill="auto"/>
                <w:lang w:val="en-US"/>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rPr>
              <w:t>1</w:t>
            </w:r>
          </w:p>
        </w:tc>
      </w:tr>
      <w:tr>
        <w:tblPrEx>
          <w:tblCellMar>
            <w:top w:w="0" w:type="dxa"/>
            <w:left w:w="10" w:type="dxa"/>
            <w:bottom w:w="0" w:type="dxa"/>
            <w:right w:w="10" w:type="dxa"/>
          </w:tblCellMar>
        </w:tblPrEx>
        <w:trPr>
          <w:trHeight w:val="540" w:hRule="exact"/>
          <w:jc w:val="center"/>
        </w:trPr>
        <w:tc>
          <w:tcPr>
            <w:tcW w:w="857" w:type="dxa"/>
            <w:vMerge w:val="continue"/>
            <w:tcBorders>
              <w:left w:val="single" w:color="auto" w:sz="4" w:space="0"/>
            </w:tcBorders>
            <w:shd w:val="clear" w:color="auto" w:fill="auto"/>
            <w:vAlign w:val="center"/>
          </w:tcPr>
          <w:p>
            <w:pPr>
              <w:rPr>
                <w:highlight w:val="none"/>
              </w:rPr>
            </w:pPr>
          </w:p>
        </w:tc>
        <w:tc>
          <w:tcPr>
            <w:tcW w:w="706" w:type="dxa"/>
            <w:vMerge w:val="continue"/>
            <w:tcBorders>
              <w:left w:val="single" w:color="auto" w:sz="4" w:space="0"/>
            </w:tcBorders>
            <w:shd w:val="clear" w:color="auto" w:fill="auto"/>
            <w:vAlign w:val="center"/>
          </w:tcPr>
          <w:p>
            <w:pPr>
              <w:rPr>
                <w:highlight w:val="none"/>
              </w:rPr>
            </w:pPr>
          </w:p>
        </w:tc>
        <w:tc>
          <w:tcPr>
            <w:tcW w:w="1116" w:type="dxa"/>
            <w:vMerge w:val="continue"/>
            <w:tcBorders>
              <w:left w:val="single" w:color="auto" w:sz="4" w:space="0"/>
            </w:tcBorders>
            <w:shd w:val="clear" w:color="auto" w:fill="auto"/>
            <w:vAlign w:val="center"/>
          </w:tcPr>
          <w:p>
            <w:pPr>
              <w:jc w:val="center"/>
              <w:rPr>
                <w:highlight w:val="none"/>
              </w:rPr>
            </w:pPr>
          </w:p>
        </w:tc>
        <w:tc>
          <w:tcPr>
            <w:tcW w:w="1437" w:type="dxa"/>
            <w:gridSpan w:val="2"/>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20"/>
                <w:szCs w:val="20"/>
                <w:highlight w:val="none"/>
              </w:rPr>
            </w:pPr>
            <w:r>
              <w:rPr>
                <w:rStyle w:val="16"/>
                <w:b w:val="0"/>
                <w:bCs w:val="0"/>
                <w:i w:val="0"/>
                <w:iCs w:val="0"/>
                <w:smallCaps w:val="0"/>
                <w:strike w:val="0"/>
                <w:sz w:val="20"/>
                <w:szCs w:val="20"/>
                <w:highlight w:val="none"/>
              </w:rPr>
              <w:t>立项规范性</w:t>
            </w:r>
          </w:p>
        </w:tc>
        <w:tc>
          <w:tcPr>
            <w:tcW w:w="1064"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495"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sz w:val="10"/>
                <w:szCs w:val="10"/>
                <w:highlight w:val="none"/>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rPr>
              <w:t>0.01</w:t>
            </w:r>
          </w:p>
        </w:tc>
        <w:tc>
          <w:tcPr>
            <w:tcW w:w="1100" w:type="dxa"/>
            <w:tcBorders>
              <w:top w:val="single" w:color="auto" w:sz="4" w:space="0"/>
              <w:left w:val="single" w:color="auto" w:sz="4" w:space="0"/>
            </w:tcBorders>
            <w:shd w:val="clear" w:color="auto" w:fill="auto"/>
            <w:vAlign w:val="center"/>
          </w:tcPr>
          <w:p>
            <w:pPr>
              <w:widowControl w:val="0"/>
              <w:shd w:val="clear" w:color="auto" w:fill="auto"/>
              <w:jc w:val="center"/>
              <w:rPr>
                <w:rStyle w:val="16"/>
                <w:b w:val="0"/>
                <w:bCs w:val="0"/>
                <w:i w:val="0"/>
                <w:iCs w:val="0"/>
                <w:smallCaps w:val="0"/>
                <w:strike w:val="0"/>
                <w:sz w:val="20"/>
                <w:szCs w:val="20"/>
                <w:highlight w:val="none"/>
              </w:rPr>
            </w:pPr>
            <w:r>
              <w:rPr>
                <w:rStyle w:val="16"/>
                <w:b w:val="0"/>
                <w:bCs w:val="0"/>
                <w:i w:val="0"/>
                <w:iCs w:val="0"/>
                <w:smallCaps w:val="0"/>
                <w:strike w:val="0"/>
                <w:sz w:val="20"/>
                <w:szCs w:val="20"/>
                <w:highlight w:val="none"/>
              </w:rPr>
              <w:t>项目设立依据</w:t>
            </w:r>
            <w:r>
              <w:rPr>
                <w:rStyle w:val="16"/>
                <w:rFonts w:hint="eastAsia"/>
                <w:b w:val="0"/>
                <w:bCs w:val="0"/>
                <w:i w:val="0"/>
                <w:iCs w:val="0"/>
                <w:smallCaps w:val="0"/>
                <w:strike w:val="0"/>
                <w:sz w:val="20"/>
                <w:szCs w:val="20"/>
                <w:highlight w:val="none"/>
                <w:lang w:val="en-US"/>
              </w:rPr>
              <w:t>是否</w:t>
            </w:r>
            <w:r>
              <w:rPr>
                <w:rStyle w:val="16"/>
                <w:b w:val="0"/>
                <w:bCs w:val="0"/>
                <w:i w:val="0"/>
                <w:iCs w:val="0"/>
                <w:smallCaps w:val="0"/>
                <w:strike w:val="0"/>
                <w:sz w:val="20"/>
                <w:szCs w:val="20"/>
                <w:highlight w:val="none"/>
              </w:rPr>
              <w:t>充分</w:t>
            </w:r>
          </w:p>
        </w:tc>
        <w:tc>
          <w:tcPr>
            <w:tcW w:w="1318" w:type="dxa"/>
            <w:tcBorders>
              <w:top w:val="single" w:color="auto" w:sz="4" w:space="0"/>
              <w:left w:val="single" w:color="auto" w:sz="4" w:space="0"/>
            </w:tcBorders>
            <w:shd w:val="clear" w:color="auto" w:fill="auto"/>
            <w:vAlign w:val="center"/>
          </w:tcPr>
          <w:p>
            <w:pPr>
              <w:widowControl w:val="0"/>
              <w:shd w:val="clear" w:color="auto" w:fill="auto"/>
              <w:jc w:val="center"/>
              <w:rPr>
                <w:rStyle w:val="16"/>
                <w:b w:val="0"/>
                <w:bCs w:val="0"/>
                <w:i w:val="0"/>
                <w:iCs w:val="0"/>
                <w:smallCaps w:val="0"/>
                <w:strike w:val="0"/>
                <w:sz w:val="20"/>
                <w:szCs w:val="20"/>
                <w:highlight w:val="none"/>
              </w:rPr>
            </w:pPr>
            <w:r>
              <w:rPr>
                <w:rStyle w:val="16"/>
                <w:b w:val="0"/>
                <w:bCs w:val="0"/>
                <w:i w:val="0"/>
                <w:iCs w:val="0"/>
                <w:smallCaps w:val="0"/>
                <w:strike w:val="0"/>
                <w:sz w:val="20"/>
                <w:szCs w:val="20"/>
                <w:highlight w:val="none"/>
              </w:rPr>
              <w:t>项目设立依据充分</w:t>
            </w:r>
          </w:p>
        </w:tc>
        <w:tc>
          <w:tcPr>
            <w:tcW w:w="900" w:type="dxa"/>
            <w:tcBorders>
              <w:top w:val="single" w:color="auto" w:sz="4" w:space="0"/>
              <w:left w:val="single" w:color="auto" w:sz="4" w:space="0"/>
              <w:right w:val="single" w:color="auto" w:sz="4" w:space="0"/>
            </w:tcBorders>
            <w:shd w:val="clear" w:color="auto" w:fill="auto"/>
            <w:vAlign w:val="center"/>
          </w:tcPr>
          <w:p>
            <w:pPr>
              <w:widowControl w:val="0"/>
              <w:shd w:val="clear" w:color="auto" w:fill="auto"/>
              <w:ind w:left="0" w:leftChars="0" w:right="0" w:rightChars="0" w:firstLine="0" w:firstLineChars="0"/>
              <w:jc w:val="center"/>
              <w:rPr>
                <w:rStyle w:val="16"/>
                <w:rFonts w:hint="default"/>
                <w:b w:val="0"/>
                <w:bCs w:val="0"/>
                <w:i w:val="0"/>
                <w:iCs w:val="0"/>
                <w:smallCaps w:val="0"/>
                <w:strike w:val="0"/>
                <w:color w:val="000000"/>
                <w:spacing w:val="0"/>
                <w:w w:val="100"/>
                <w:position w:val="0"/>
                <w:sz w:val="20"/>
                <w:szCs w:val="20"/>
                <w:highlight w:val="none"/>
                <w:shd w:val="clear" w:color="auto" w:fill="auto"/>
                <w:lang w:val="en-US"/>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rPr>
              <w:t>1</w:t>
            </w:r>
          </w:p>
        </w:tc>
      </w:tr>
      <w:tr>
        <w:tblPrEx>
          <w:tblCellMar>
            <w:top w:w="0" w:type="dxa"/>
            <w:left w:w="10" w:type="dxa"/>
            <w:bottom w:w="0" w:type="dxa"/>
            <w:right w:w="10" w:type="dxa"/>
          </w:tblCellMar>
        </w:tblPrEx>
        <w:trPr>
          <w:trHeight w:val="554" w:hRule="exact"/>
          <w:jc w:val="center"/>
        </w:trPr>
        <w:tc>
          <w:tcPr>
            <w:tcW w:w="857" w:type="dxa"/>
            <w:vMerge w:val="continue"/>
            <w:tcBorders>
              <w:left w:val="single" w:color="auto" w:sz="4" w:space="0"/>
            </w:tcBorders>
            <w:shd w:val="clear" w:color="auto" w:fill="auto"/>
            <w:vAlign w:val="center"/>
          </w:tcPr>
          <w:p>
            <w:pPr>
              <w:rPr>
                <w:highlight w:val="none"/>
              </w:rPr>
            </w:pPr>
          </w:p>
        </w:tc>
        <w:tc>
          <w:tcPr>
            <w:tcW w:w="706" w:type="dxa"/>
            <w:vMerge w:val="continue"/>
            <w:tcBorders>
              <w:left w:val="single" w:color="auto" w:sz="4" w:space="0"/>
            </w:tcBorders>
            <w:shd w:val="clear" w:color="auto" w:fill="auto"/>
            <w:vAlign w:val="center"/>
          </w:tcPr>
          <w:p>
            <w:pPr>
              <w:rPr>
                <w:highlight w:val="none"/>
              </w:rPr>
            </w:pPr>
          </w:p>
        </w:tc>
        <w:tc>
          <w:tcPr>
            <w:tcW w:w="1116" w:type="dxa"/>
            <w:vMerge w:val="continue"/>
            <w:tcBorders>
              <w:left w:val="single" w:color="auto" w:sz="4" w:space="0"/>
            </w:tcBorders>
            <w:shd w:val="clear" w:color="auto" w:fill="auto"/>
            <w:vAlign w:val="center"/>
          </w:tcPr>
          <w:p>
            <w:pPr>
              <w:jc w:val="center"/>
              <w:rPr>
                <w:highlight w:val="none"/>
              </w:rPr>
            </w:pPr>
          </w:p>
        </w:tc>
        <w:tc>
          <w:tcPr>
            <w:tcW w:w="1437" w:type="dxa"/>
            <w:gridSpan w:val="2"/>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20"/>
                <w:szCs w:val="20"/>
                <w:highlight w:val="none"/>
              </w:rPr>
            </w:pPr>
            <w:r>
              <w:rPr>
                <w:rStyle w:val="16"/>
                <w:b w:val="0"/>
                <w:bCs w:val="0"/>
                <w:i w:val="0"/>
                <w:iCs w:val="0"/>
                <w:smallCaps w:val="0"/>
                <w:strike w:val="0"/>
                <w:sz w:val="20"/>
                <w:szCs w:val="20"/>
                <w:highlight w:val="none"/>
              </w:rPr>
              <w:t>预算调整率</w:t>
            </w:r>
          </w:p>
        </w:tc>
        <w:tc>
          <w:tcPr>
            <w:tcW w:w="1064"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495"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rFonts w:hint="default" w:ascii="宋体" w:hAnsi="宋体" w:eastAsia="宋体" w:cs="宋体"/>
                <w:b w:val="0"/>
                <w:bCs w:val="0"/>
                <w:i w:val="0"/>
                <w:iCs w:val="0"/>
                <w:smallCaps w:val="0"/>
                <w:strike w:val="0"/>
                <w:color w:val="000000"/>
                <w:spacing w:val="0"/>
                <w:w w:val="100"/>
                <w:position w:val="0"/>
                <w:sz w:val="20"/>
                <w:szCs w:val="20"/>
                <w:highlight w:val="none"/>
                <w:u w:val="none"/>
                <w:shd w:val="clear" w:color="auto" w:fill="auto"/>
                <w:lang w:val="en-US" w:eastAsia="zh-CN" w:bidi="zh-CN"/>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rPr>
              <w:t>0.02</w:t>
            </w:r>
          </w:p>
        </w:tc>
        <w:tc>
          <w:tcPr>
            <w:tcW w:w="1100" w:type="dxa"/>
            <w:tcBorders>
              <w:top w:val="single" w:color="auto" w:sz="4" w:space="0"/>
              <w:left w:val="single" w:color="auto" w:sz="4" w:space="0"/>
            </w:tcBorders>
            <w:shd w:val="clear" w:color="auto" w:fill="auto"/>
            <w:vAlign w:val="center"/>
          </w:tcPr>
          <w:p>
            <w:pPr>
              <w:widowControl w:val="0"/>
              <w:shd w:val="clear" w:color="auto" w:fill="auto"/>
              <w:jc w:val="center"/>
              <w:rPr>
                <w:rStyle w:val="16"/>
                <w:b w:val="0"/>
                <w:bCs w:val="0"/>
                <w:i w:val="0"/>
                <w:iCs w:val="0"/>
                <w:smallCaps w:val="0"/>
                <w:strike w:val="0"/>
                <w:sz w:val="20"/>
                <w:szCs w:val="20"/>
                <w:highlight w:val="none"/>
              </w:rPr>
            </w:pPr>
            <w:r>
              <w:rPr>
                <w:rStyle w:val="16"/>
                <w:rFonts w:hint="eastAsia"/>
                <w:b w:val="0"/>
                <w:bCs w:val="0"/>
                <w:i w:val="0"/>
                <w:iCs w:val="0"/>
                <w:smallCaps w:val="0"/>
                <w:strike w:val="0"/>
                <w:sz w:val="20"/>
                <w:szCs w:val="20"/>
                <w:highlight w:val="none"/>
                <w:lang w:val="en-US"/>
              </w:rPr>
              <w:t>≤3</w:t>
            </w:r>
            <w:r>
              <w:rPr>
                <w:rStyle w:val="16"/>
                <w:b w:val="0"/>
                <w:bCs w:val="0"/>
                <w:i w:val="0"/>
                <w:iCs w:val="0"/>
                <w:smallCaps w:val="0"/>
                <w:strike w:val="0"/>
                <w:sz w:val="20"/>
                <w:szCs w:val="20"/>
                <w:highlight w:val="none"/>
              </w:rPr>
              <w:t>%</w:t>
            </w:r>
          </w:p>
        </w:tc>
        <w:tc>
          <w:tcPr>
            <w:tcW w:w="1318" w:type="dxa"/>
            <w:tcBorders>
              <w:top w:val="single" w:color="auto" w:sz="4" w:space="0"/>
              <w:left w:val="single" w:color="auto" w:sz="4" w:space="0"/>
            </w:tcBorders>
            <w:shd w:val="clear" w:color="auto" w:fill="auto"/>
            <w:vAlign w:val="center"/>
          </w:tcPr>
          <w:p>
            <w:pPr>
              <w:widowControl w:val="0"/>
              <w:shd w:val="clear" w:color="auto" w:fill="auto"/>
              <w:jc w:val="center"/>
              <w:rPr>
                <w:rStyle w:val="16"/>
                <w:rFonts w:hint="default"/>
                <w:b w:val="0"/>
                <w:bCs w:val="0"/>
                <w:i w:val="0"/>
                <w:iCs w:val="0"/>
                <w:smallCaps w:val="0"/>
                <w:strike w:val="0"/>
                <w:sz w:val="20"/>
                <w:szCs w:val="20"/>
                <w:highlight w:val="none"/>
                <w:lang w:val="en-US" w:eastAsia="zh-CN"/>
              </w:rPr>
            </w:pPr>
            <w:r>
              <w:rPr>
                <w:rStyle w:val="16"/>
                <w:rFonts w:hint="eastAsia"/>
                <w:b w:val="0"/>
                <w:bCs w:val="0"/>
                <w:i w:val="0"/>
                <w:iCs w:val="0"/>
                <w:smallCaps w:val="0"/>
                <w:strike w:val="0"/>
                <w:sz w:val="20"/>
                <w:szCs w:val="20"/>
                <w:highlight w:val="none"/>
                <w:lang w:val="en-US" w:eastAsia="zh-CN"/>
              </w:rPr>
              <w:t>4.81%</w:t>
            </w:r>
          </w:p>
        </w:tc>
        <w:tc>
          <w:tcPr>
            <w:tcW w:w="900" w:type="dxa"/>
            <w:tcBorders>
              <w:top w:val="single" w:color="auto" w:sz="4" w:space="0"/>
              <w:left w:val="single" w:color="auto" w:sz="4" w:space="0"/>
              <w:right w:val="single" w:color="auto" w:sz="4" w:space="0"/>
            </w:tcBorders>
            <w:shd w:val="clear" w:color="auto" w:fill="auto"/>
            <w:vAlign w:val="center"/>
          </w:tcPr>
          <w:p>
            <w:pPr>
              <w:widowControl w:val="0"/>
              <w:shd w:val="clear" w:color="auto" w:fill="auto"/>
              <w:ind w:left="0" w:leftChars="0" w:right="0" w:rightChars="0" w:firstLine="0" w:firstLineChars="0"/>
              <w:jc w:val="center"/>
              <w:rPr>
                <w:rFonts w:hint="eastAsia" w:eastAsia="宋体"/>
                <w:sz w:val="10"/>
                <w:szCs w:val="10"/>
                <w:highlight w:val="none"/>
                <w:lang w:val="en-US" w:eastAsia="zh-CN"/>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rPr>
              <w:t>0</w:t>
            </w:r>
          </w:p>
        </w:tc>
      </w:tr>
      <w:tr>
        <w:tblPrEx>
          <w:tblCellMar>
            <w:top w:w="0" w:type="dxa"/>
            <w:left w:w="10" w:type="dxa"/>
            <w:bottom w:w="0" w:type="dxa"/>
            <w:right w:w="10" w:type="dxa"/>
          </w:tblCellMar>
        </w:tblPrEx>
        <w:trPr>
          <w:trHeight w:val="554" w:hRule="exact"/>
          <w:jc w:val="center"/>
        </w:trPr>
        <w:tc>
          <w:tcPr>
            <w:tcW w:w="857" w:type="dxa"/>
            <w:vMerge w:val="continue"/>
            <w:tcBorders>
              <w:left w:val="single" w:color="auto" w:sz="4" w:space="0"/>
            </w:tcBorders>
            <w:shd w:val="clear" w:color="auto" w:fill="auto"/>
            <w:vAlign w:val="center"/>
          </w:tcPr>
          <w:p>
            <w:pPr>
              <w:rPr>
                <w:highlight w:val="none"/>
              </w:rPr>
            </w:pPr>
          </w:p>
        </w:tc>
        <w:tc>
          <w:tcPr>
            <w:tcW w:w="706" w:type="dxa"/>
            <w:vMerge w:val="continue"/>
            <w:tcBorders>
              <w:left w:val="single" w:color="auto" w:sz="4" w:space="0"/>
            </w:tcBorders>
            <w:shd w:val="clear" w:color="auto" w:fill="auto"/>
            <w:vAlign w:val="center"/>
          </w:tcPr>
          <w:p>
            <w:pPr>
              <w:rPr>
                <w:highlight w:val="none"/>
              </w:rPr>
            </w:pPr>
          </w:p>
        </w:tc>
        <w:tc>
          <w:tcPr>
            <w:tcW w:w="1116" w:type="dxa"/>
            <w:vMerge w:val="restart"/>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20"/>
                <w:szCs w:val="20"/>
                <w:highlight w:val="none"/>
              </w:rPr>
            </w:pPr>
            <w:r>
              <w:rPr>
                <w:rStyle w:val="16"/>
                <w:b w:val="0"/>
                <w:bCs w:val="0"/>
                <w:i w:val="0"/>
                <w:iCs w:val="0"/>
                <w:smallCaps w:val="0"/>
                <w:strike w:val="0"/>
                <w:sz w:val="20"/>
                <w:szCs w:val="20"/>
                <w:highlight w:val="none"/>
              </w:rPr>
              <w:t>预算执行</w:t>
            </w:r>
          </w:p>
        </w:tc>
        <w:tc>
          <w:tcPr>
            <w:tcW w:w="1437" w:type="dxa"/>
            <w:gridSpan w:val="2"/>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20"/>
                <w:szCs w:val="20"/>
                <w:highlight w:val="none"/>
              </w:rPr>
            </w:pPr>
            <w:r>
              <w:rPr>
                <w:rStyle w:val="16"/>
                <w:b w:val="0"/>
                <w:bCs w:val="0"/>
                <w:i w:val="0"/>
                <w:iCs w:val="0"/>
                <w:smallCaps w:val="0"/>
                <w:strike w:val="0"/>
                <w:sz w:val="20"/>
                <w:szCs w:val="20"/>
                <w:highlight w:val="none"/>
              </w:rPr>
              <w:t>预算执行率</w:t>
            </w:r>
          </w:p>
        </w:tc>
        <w:tc>
          <w:tcPr>
            <w:tcW w:w="1064"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495"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rFonts w:hint="default" w:ascii="宋体" w:hAnsi="宋体" w:eastAsia="宋体" w:cs="宋体"/>
                <w:b w:val="0"/>
                <w:bCs w:val="0"/>
                <w:i w:val="0"/>
                <w:iCs w:val="0"/>
                <w:smallCaps w:val="0"/>
                <w:strike w:val="0"/>
                <w:color w:val="000000"/>
                <w:spacing w:val="0"/>
                <w:w w:val="100"/>
                <w:position w:val="0"/>
                <w:sz w:val="20"/>
                <w:szCs w:val="20"/>
                <w:highlight w:val="none"/>
                <w:u w:val="none"/>
                <w:shd w:val="clear" w:color="auto" w:fill="auto"/>
                <w:lang w:val="en-US" w:eastAsia="zh-CN" w:bidi="zh-CN"/>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rPr>
              <w:t>0.02</w:t>
            </w:r>
          </w:p>
        </w:tc>
        <w:tc>
          <w:tcPr>
            <w:tcW w:w="1100" w:type="dxa"/>
            <w:tcBorders>
              <w:top w:val="single" w:color="auto" w:sz="4" w:space="0"/>
              <w:left w:val="single" w:color="auto" w:sz="4" w:space="0"/>
            </w:tcBorders>
            <w:shd w:val="clear" w:color="auto" w:fill="auto"/>
            <w:vAlign w:val="center"/>
          </w:tcPr>
          <w:p>
            <w:pPr>
              <w:widowControl w:val="0"/>
              <w:shd w:val="clear" w:color="auto" w:fill="auto"/>
              <w:jc w:val="center"/>
              <w:rPr>
                <w:rStyle w:val="16"/>
                <w:rFonts w:hint="default"/>
                <w:b w:val="0"/>
                <w:bCs w:val="0"/>
                <w:i w:val="0"/>
                <w:iCs w:val="0"/>
                <w:smallCaps w:val="0"/>
                <w:strike w:val="0"/>
                <w:sz w:val="20"/>
                <w:szCs w:val="20"/>
                <w:highlight w:val="none"/>
                <w:lang w:val="en-US"/>
              </w:rPr>
            </w:pPr>
            <w:r>
              <w:rPr>
                <w:rStyle w:val="16"/>
                <w:rFonts w:hint="eastAsia"/>
                <w:b w:val="0"/>
                <w:bCs w:val="0"/>
                <w:i w:val="0"/>
                <w:iCs w:val="0"/>
                <w:smallCaps w:val="0"/>
                <w:strike w:val="0"/>
                <w:sz w:val="20"/>
                <w:szCs w:val="20"/>
                <w:highlight w:val="none"/>
                <w:lang w:val="en-US"/>
              </w:rPr>
              <w:t>100%</w:t>
            </w:r>
          </w:p>
        </w:tc>
        <w:tc>
          <w:tcPr>
            <w:tcW w:w="1318" w:type="dxa"/>
            <w:tcBorders>
              <w:top w:val="single" w:color="auto" w:sz="4" w:space="0"/>
              <w:left w:val="single" w:color="auto" w:sz="4" w:space="0"/>
            </w:tcBorders>
            <w:shd w:val="clear" w:color="auto" w:fill="auto"/>
            <w:vAlign w:val="center"/>
          </w:tcPr>
          <w:p>
            <w:pPr>
              <w:widowControl w:val="0"/>
              <w:shd w:val="clear" w:color="auto" w:fill="auto"/>
              <w:jc w:val="center"/>
              <w:rPr>
                <w:rStyle w:val="16"/>
                <w:rFonts w:hint="default"/>
                <w:b w:val="0"/>
                <w:bCs w:val="0"/>
                <w:i w:val="0"/>
                <w:iCs w:val="0"/>
                <w:smallCaps w:val="0"/>
                <w:strike w:val="0"/>
                <w:sz w:val="20"/>
                <w:szCs w:val="20"/>
                <w:highlight w:val="none"/>
                <w:lang w:val="en-US" w:eastAsia="zh-CN"/>
              </w:rPr>
            </w:pPr>
            <w:r>
              <w:rPr>
                <w:rStyle w:val="16"/>
                <w:rFonts w:hint="eastAsia"/>
                <w:b w:val="0"/>
                <w:bCs w:val="0"/>
                <w:i w:val="0"/>
                <w:iCs w:val="0"/>
                <w:smallCaps w:val="0"/>
                <w:strike w:val="0"/>
                <w:sz w:val="20"/>
                <w:szCs w:val="20"/>
                <w:highlight w:val="none"/>
                <w:lang w:val="en-US" w:eastAsia="zh-CN"/>
              </w:rPr>
              <w:t>100%</w:t>
            </w:r>
          </w:p>
        </w:tc>
        <w:tc>
          <w:tcPr>
            <w:tcW w:w="900" w:type="dxa"/>
            <w:tcBorders>
              <w:top w:val="single" w:color="auto" w:sz="4" w:space="0"/>
              <w:left w:val="single" w:color="auto" w:sz="4" w:space="0"/>
              <w:right w:val="single" w:color="auto" w:sz="4" w:space="0"/>
            </w:tcBorders>
            <w:shd w:val="clear" w:color="auto" w:fill="auto"/>
            <w:vAlign w:val="center"/>
          </w:tcPr>
          <w:p>
            <w:pPr>
              <w:widowControl w:val="0"/>
              <w:shd w:val="clear" w:color="auto" w:fill="auto"/>
              <w:ind w:left="0" w:leftChars="0" w:right="0" w:rightChars="0" w:firstLine="0" w:firstLineChars="0"/>
              <w:jc w:val="cente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t>2</w:t>
            </w:r>
          </w:p>
        </w:tc>
      </w:tr>
      <w:tr>
        <w:tblPrEx>
          <w:tblCellMar>
            <w:top w:w="0" w:type="dxa"/>
            <w:left w:w="10" w:type="dxa"/>
            <w:bottom w:w="0" w:type="dxa"/>
            <w:right w:w="10" w:type="dxa"/>
          </w:tblCellMar>
        </w:tblPrEx>
        <w:trPr>
          <w:trHeight w:val="540" w:hRule="exact"/>
          <w:jc w:val="center"/>
        </w:trPr>
        <w:tc>
          <w:tcPr>
            <w:tcW w:w="857" w:type="dxa"/>
            <w:vMerge w:val="continue"/>
            <w:tcBorders>
              <w:left w:val="single" w:color="auto" w:sz="4" w:space="0"/>
            </w:tcBorders>
            <w:shd w:val="clear" w:color="auto" w:fill="auto"/>
            <w:vAlign w:val="center"/>
          </w:tcPr>
          <w:p>
            <w:pPr>
              <w:rPr>
                <w:highlight w:val="none"/>
              </w:rPr>
            </w:pPr>
          </w:p>
        </w:tc>
        <w:tc>
          <w:tcPr>
            <w:tcW w:w="706" w:type="dxa"/>
            <w:vMerge w:val="continue"/>
            <w:tcBorders>
              <w:left w:val="single" w:color="auto" w:sz="4" w:space="0"/>
            </w:tcBorders>
            <w:shd w:val="clear" w:color="auto" w:fill="auto"/>
            <w:vAlign w:val="center"/>
          </w:tcPr>
          <w:p>
            <w:pPr>
              <w:rPr>
                <w:highlight w:val="none"/>
              </w:rPr>
            </w:pPr>
          </w:p>
        </w:tc>
        <w:tc>
          <w:tcPr>
            <w:tcW w:w="1116" w:type="dxa"/>
            <w:vMerge w:val="continue"/>
            <w:tcBorders>
              <w:left w:val="single" w:color="auto" w:sz="4" w:space="0"/>
            </w:tcBorders>
            <w:shd w:val="clear" w:color="auto" w:fill="auto"/>
            <w:vAlign w:val="center"/>
          </w:tcPr>
          <w:p>
            <w:pPr>
              <w:rPr>
                <w:highlight w:val="none"/>
              </w:rPr>
            </w:pPr>
          </w:p>
        </w:tc>
        <w:tc>
          <w:tcPr>
            <w:tcW w:w="1437" w:type="dxa"/>
            <w:gridSpan w:val="2"/>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20"/>
                <w:szCs w:val="20"/>
                <w:highlight w:val="none"/>
              </w:rPr>
            </w:pPr>
            <w:r>
              <w:rPr>
                <w:rStyle w:val="16"/>
                <w:b w:val="0"/>
                <w:bCs w:val="0"/>
                <w:i w:val="0"/>
                <w:iCs w:val="0"/>
                <w:smallCaps w:val="0"/>
                <w:strike w:val="0"/>
                <w:sz w:val="20"/>
                <w:szCs w:val="20"/>
                <w:highlight w:val="none"/>
              </w:rPr>
              <w:t>结转结余率</w:t>
            </w:r>
          </w:p>
        </w:tc>
        <w:tc>
          <w:tcPr>
            <w:tcW w:w="1064"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495"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sz w:val="10"/>
                <w:szCs w:val="10"/>
                <w:highlight w:val="none"/>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rPr>
              <w:t>0.01</w:t>
            </w:r>
          </w:p>
        </w:tc>
        <w:tc>
          <w:tcPr>
            <w:tcW w:w="1100" w:type="dxa"/>
            <w:tcBorders>
              <w:top w:val="single" w:color="auto" w:sz="4" w:space="0"/>
              <w:left w:val="single" w:color="auto" w:sz="4" w:space="0"/>
            </w:tcBorders>
            <w:shd w:val="clear" w:color="auto" w:fill="auto"/>
            <w:vAlign w:val="center"/>
          </w:tcPr>
          <w:p>
            <w:pPr>
              <w:widowControl w:val="0"/>
              <w:shd w:val="clear" w:color="auto" w:fill="auto"/>
              <w:jc w:val="center"/>
              <w:rPr>
                <w:rStyle w:val="16"/>
                <w:rFonts w:hint="default"/>
                <w:b w:val="0"/>
                <w:bCs w:val="0"/>
                <w:i w:val="0"/>
                <w:iCs w:val="0"/>
                <w:smallCaps w:val="0"/>
                <w:strike w:val="0"/>
                <w:sz w:val="20"/>
                <w:szCs w:val="20"/>
                <w:highlight w:val="none"/>
                <w:lang w:val="en-US"/>
              </w:rPr>
            </w:pPr>
            <w:r>
              <w:rPr>
                <w:rStyle w:val="16"/>
                <w:rFonts w:hint="eastAsia"/>
                <w:b w:val="0"/>
                <w:bCs w:val="0"/>
                <w:i w:val="0"/>
                <w:iCs w:val="0"/>
                <w:smallCaps w:val="0"/>
                <w:strike w:val="0"/>
                <w:sz w:val="20"/>
                <w:szCs w:val="20"/>
                <w:highlight w:val="none"/>
                <w:lang w:val="en-US"/>
              </w:rPr>
              <w:t>0%</w:t>
            </w:r>
          </w:p>
        </w:tc>
        <w:tc>
          <w:tcPr>
            <w:tcW w:w="1318" w:type="dxa"/>
            <w:tcBorders>
              <w:top w:val="single" w:color="auto" w:sz="4" w:space="0"/>
              <w:left w:val="single" w:color="auto" w:sz="4" w:space="0"/>
            </w:tcBorders>
            <w:shd w:val="clear" w:color="auto" w:fill="auto"/>
            <w:vAlign w:val="center"/>
          </w:tcPr>
          <w:p>
            <w:pPr>
              <w:widowControl w:val="0"/>
              <w:shd w:val="clear" w:color="auto" w:fill="auto"/>
              <w:jc w:val="center"/>
              <w:rPr>
                <w:rStyle w:val="16"/>
                <w:rFonts w:hint="eastAsia"/>
                <w:b w:val="0"/>
                <w:bCs w:val="0"/>
                <w:i w:val="0"/>
                <w:iCs w:val="0"/>
                <w:smallCaps w:val="0"/>
                <w:strike w:val="0"/>
                <w:sz w:val="20"/>
                <w:szCs w:val="20"/>
                <w:highlight w:val="none"/>
                <w:lang w:val="en-US" w:eastAsia="zh-CN"/>
              </w:rPr>
            </w:pPr>
            <w:r>
              <w:rPr>
                <w:rStyle w:val="16"/>
                <w:rFonts w:hint="eastAsia"/>
                <w:b w:val="0"/>
                <w:bCs w:val="0"/>
                <w:i w:val="0"/>
                <w:iCs w:val="0"/>
                <w:smallCaps w:val="0"/>
                <w:strike w:val="0"/>
                <w:sz w:val="20"/>
                <w:szCs w:val="20"/>
                <w:highlight w:val="none"/>
                <w:lang w:val="en-US" w:eastAsia="zh-CN"/>
              </w:rPr>
              <w:t>0%</w:t>
            </w:r>
          </w:p>
        </w:tc>
        <w:tc>
          <w:tcPr>
            <w:tcW w:w="900" w:type="dxa"/>
            <w:tcBorders>
              <w:top w:val="single" w:color="auto" w:sz="4" w:space="0"/>
              <w:left w:val="single" w:color="auto" w:sz="4" w:space="0"/>
              <w:right w:val="single" w:color="auto" w:sz="4" w:space="0"/>
            </w:tcBorders>
            <w:shd w:val="clear" w:color="auto" w:fill="auto"/>
            <w:vAlign w:val="center"/>
          </w:tcPr>
          <w:p>
            <w:pPr>
              <w:widowControl w:val="0"/>
              <w:shd w:val="clear" w:color="auto" w:fill="auto"/>
              <w:ind w:left="0" w:leftChars="0" w:right="0" w:rightChars="0" w:firstLine="0" w:firstLineChars="0"/>
              <w:jc w:val="cente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t>1</w:t>
            </w:r>
          </w:p>
        </w:tc>
      </w:tr>
      <w:tr>
        <w:tblPrEx>
          <w:tblCellMar>
            <w:top w:w="0" w:type="dxa"/>
            <w:left w:w="10" w:type="dxa"/>
            <w:bottom w:w="0" w:type="dxa"/>
            <w:right w:w="10" w:type="dxa"/>
          </w:tblCellMar>
        </w:tblPrEx>
        <w:trPr>
          <w:trHeight w:val="562" w:hRule="exact"/>
          <w:jc w:val="center"/>
        </w:trPr>
        <w:tc>
          <w:tcPr>
            <w:tcW w:w="857" w:type="dxa"/>
            <w:vMerge w:val="continue"/>
            <w:tcBorders>
              <w:left w:val="single" w:color="auto" w:sz="4" w:space="0"/>
            </w:tcBorders>
            <w:shd w:val="clear" w:color="auto" w:fill="auto"/>
            <w:vAlign w:val="center"/>
          </w:tcPr>
          <w:p>
            <w:pPr>
              <w:rPr>
                <w:highlight w:val="none"/>
              </w:rPr>
            </w:pPr>
          </w:p>
        </w:tc>
        <w:tc>
          <w:tcPr>
            <w:tcW w:w="706" w:type="dxa"/>
            <w:vMerge w:val="continue"/>
            <w:tcBorders>
              <w:left w:val="single" w:color="auto" w:sz="4" w:space="0"/>
            </w:tcBorders>
            <w:shd w:val="clear" w:color="auto" w:fill="auto"/>
            <w:vAlign w:val="center"/>
          </w:tcPr>
          <w:p>
            <w:pPr>
              <w:rPr>
                <w:highlight w:val="none"/>
              </w:rPr>
            </w:pPr>
          </w:p>
        </w:tc>
        <w:tc>
          <w:tcPr>
            <w:tcW w:w="1116" w:type="dxa"/>
            <w:vMerge w:val="continue"/>
            <w:tcBorders>
              <w:left w:val="single" w:color="auto" w:sz="4" w:space="0"/>
            </w:tcBorders>
            <w:shd w:val="clear" w:color="auto" w:fill="auto"/>
            <w:vAlign w:val="center"/>
          </w:tcPr>
          <w:p>
            <w:pPr>
              <w:rPr>
                <w:highlight w:val="none"/>
              </w:rPr>
            </w:pPr>
          </w:p>
        </w:tc>
        <w:tc>
          <w:tcPr>
            <w:tcW w:w="1437" w:type="dxa"/>
            <w:gridSpan w:val="2"/>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266" w:lineRule="exact"/>
              <w:ind w:left="0" w:right="0" w:firstLine="0"/>
              <w:jc w:val="center"/>
              <w:rPr>
                <w:sz w:val="20"/>
                <w:szCs w:val="20"/>
                <w:highlight w:val="none"/>
              </w:rPr>
            </w:pPr>
            <w:r>
              <w:rPr>
                <w:rStyle w:val="16"/>
                <w:b w:val="0"/>
                <w:bCs w:val="0"/>
                <w:i w:val="0"/>
                <w:iCs w:val="0"/>
                <w:smallCaps w:val="0"/>
                <w:strike w:val="0"/>
                <w:sz w:val="20"/>
                <w:szCs w:val="20"/>
                <w:highlight w:val="none"/>
              </w:rPr>
              <w:t>政府采购执</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行率</w:t>
            </w:r>
          </w:p>
        </w:tc>
        <w:tc>
          <w:tcPr>
            <w:tcW w:w="1064"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495"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sz w:val="10"/>
                <w:szCs w:val="10"/>
                <w:highlight w:val="none"/>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rPr>
              <w:t>0.01</w:t>
            </w:r>
          </w:p>
        </w:tc>
        <w:tc>
          <w:tcPr>
            <w:tcW w:w="1100" w:type="dxa"/>
            <w:tcBorders>
              <w:top w:val="single" w:color="auto" w:sz="4" w:space="0"/>
              <w:left w:val="single" w:color="auto" w:sz="4" w:space="0"/>
            </w:tcBorders>
            <w:shd w:val="clear" w:color="auto" w:fill="auto"/>
            <w:vAlign w:val="center"/>
          </w:tcPr>
          <w:p>
            <w:pPr>
              <w:widowControl w:val="0"/>
              <w:shd w:val="clear" w:color="auto" w:fill="auto"/>
              <w:jc w:val="center"/>
              <w:rPr>
                <w:rStyle w:val="16"/>
                <w:rFonts w:hint="default"/>
                <w:b w:val="0"/>
                <w:bCs w:val="0"/>
                <w:i w:val="0"/>
                <w:iCs w:val="0"/>
                <w:smallCaps w:val="0"/>
                <w:strike w:val="0"/>
                <w:sz w:val="20"/>
                <w:szCs w:val="20"/>
                <w:highlight w:val="none"/>
                <w:lang w:val="en-US"/>
              </w:rPr>
            </w:pPr>
            <w:r>
              <w:rPr>
                <w:rStyle w:val="16"/>
                <w:rFonts w:hint="eastAsia"/>
                <w:b w:val="0"/>
                <w:bCs w:val="0"/>
                <w:i w:val="0"/>
                <w:iCs w:val="0"/>
                <w:smallCaps w:val="0"/>
                <w:strike w:val="0"/>
                <w:sz w:val="20"/>
                <w:szCs w:val="20"/>
                <w:highlight w:val="none"/>
                <w:lang w:val="en-US"/>
              </w:rPr>
              <w:t>100%</w:t>
            </w:r>
          </w:p>
        </w:tc>
        <w:tc>
          <w:tcPr>
            <w:tcW w:w="1318"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rFonts w:hint="eastAsia" w:ascii="宋体" w:hAnsi="宋体" w:eastAsia="宋体" w:cs="宋体"/>
                <w:b w:val="0"/>
                <w:bCs w:val="0"/>
                <w:i w:val="0"/>
                <w:iCs w:val="0"/>
                <w:smallCaps w:val="0"/>
                <w:strike w:val="0"/>
                <w:color w:val="000000"/>
                <w:spacing w:val="0"/>
                <w:w w:val="100"/>
                <w:position w:val="0"/>
                <w:sz w:val="20"/>
                <w:szCs w:val="20"/>
                <w:highlight w:val="none"/>
                <w:u w:val="none"/>
                <w:shd w:val="clear" w:color="auto" w:fill="auto"/>
                <w:lang w:val="en-US" w:eastAsia="zh-CN" w:bidi="zh-CN"/>
              </w:rPr>
            </w:pPr>
            <w:r>
              <w:rPr>
                <w:rStyle w:val="16"/>
                <w:rFonts w:hint="eastAsia"/>
                <w:b w:val="0"/>
                <w:bCs w:val="0"/>
                <w:i w:val="0"/>
                <w:iCs w:val="0"/>
                <w:smallCaps w:val="0"/>
                <w:strike w:val="0"/>
                <w:sz w:val="20"/>
                <w:szCs w:val="20"/>
                <w:highlight w:val="none"/>
                <w:lang w:val="en-US"/>
              </w:rPr>
              <w:t>100%</w:t>
            </w:r>
          </w:p>
        </w:tc>
        <w:tc>
          <w:tcPr>
            <w:tcW w:w="900" w:type="dxa"/>
            <w:tcBorders>
              <w:top w:val="single" w:color="auto" w:sz="4" w:space="0"/>
              <w:left w:val="single" w:color="auto" w:sz="4" w:space="0"/>
              <w:right w:val="single" w:color="auto" w:sz="4" w:space="0"/>
            </w:tcBorders>
            <w:shd w:val="clear" w:color="auto" w:fill="auto"/>
            <w:vAlign w:val="center"/>
          </w:tcPr>
          <w:p>
            <w:pPr>
              <w:widowControl w:val="0"/>
              <w:shd w:val="clear" w:color="auto" w:fill="auto"/>
              <w:ind w:left="0" w:leftChars="0" w:right="0" w:rightChars="0" w:firstLine="0" w:firstLineChars="0"/>
              <w:jc w:val="cente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t>1</w:t>
            </w:r>
          </w:p>
        </w:tc>
      </w:tr>
      <w:tr>
        <w:tblPrEx>
          <w:tblCellMar>
            <w:top w:w="0" w:type="dxa"/>
            <w:left w:w="10" w:type="dxa"/>
            <w:bottom w:w="0" w:type="dxa"/>
            <w:right w:w="10" w:type="dxa"/>
          </w:tblCellMar>
        </w:tblPrEx>
        <w:trPr>
          <w:trHeight w:val="576" w:hRule="exact"/>
          <w:jc w:val="center"/>
        </w:trPr>
        <w:tc>
          <w:tcPr>
            <w:tcW w:w="857" w:type="dxa"/>
            <w:vMerge w:val="continue"/>
            <w:tcBorders>
              <w:left w:val="single" w:color="auto" w:sz="4" w:space="0"/>
              <w:bottom w:val="single" w:color="auto" w:sz="4" w:space="0"/>
            </w:tcBorders>
            <w:shd w:val="clear" w:color="auto" w:fill="auto"/>
            <w:vAlign w:val="center"/>
          </w:tcPr>
          <w:p>
            <w:pPr>
              <w:rPr>
                <w:highlight w:val="none"/>
              </w:rPr>
            </w:pPr>
          </w:p>
        </w:tc>
        <w:tc>
          <w:tcPr>
            <w:tcW w:w="706" w:type="dxa"/>
            <w:vMerge w:val="continue"/>
            <w:tcBorders>
              <w:left w:val="single" w:color="auto" w:sz="4" w:space="0"/>
              <w:bottom w:val="single" w:color="auto" w:sz="4" w:space="0"/>
            </w:tcBorders>
            <w:shd w:val="clear" w:color="auto" w:fill="auto"/>
            <w:vAlign w:val="center"/>
          </w:tcPr>
          <w:p>
            <w:pPr>
              <w:rPr>
                <w:highlight w:val="none"/>
              </w:rPr>
            </w:pPr>
          </w:p>
        </w:tc>
        <w:tc>
          <w:tcPr>
            <w:tcW w:w="1116" w:type="dxa"/>
            <w:vMerge w:val="continue"/>
            <w:tcBorders>
              <w:left w:val="single" w:color="auto" w:sz="4" w:space="0"/>
              <w:bottom w:val="single" w:color="auto" w:sz="4" w:space="0"/>
            </w:tcBorders>
            <w:shd w:val="clear" w:color="auto" w:fill="auto"/>
            <w:vAlign w:val="center"/>
          </w:tcPr>
          <w:p>
            <w:pPr>
              <w:rPr>
                <w:highlight w:val="none"/>
              </w:rPr>
            </w:pPr>
          </w:p>
        </w:tc>
        <w:tc>
          <w:tcPr>
            <w:tcW w:w="1437" w:type="dxa"/>
            <w:gridSpan w:val="2"/>
            <w:tcBorders>
              <w:top w:val="single" w:color="auto" w:sz="4" w:space="0"/>
              <w:left w:val="single" w:color="auto" w:sz="4" w:space="0"/>
              <w:bottom w:val="single" w:color="auto" w:sz="4" w:space="0"/>
            </w:tcBorders>
            <w:shd w:val="clear" w:color="auto" w:fill="auto"/>
            <w:vAlign w:val="top"/>
          </w:tcPr>
          <w:p>
            <w:pPr>
              <w:pStyle w:val="15"/>
              <w:keepNext w:val="0"/>
              <w:keepLines w:val="0"/>
              <w:widowControl w:val="0"/>
              <w:shd w:val="clear" w:color="auto" w:fill="auto"/>
              <w:bidi w:val="0"/>
              <w:spacing w:before="0" w:after="0" w:line="281" w:lineRule="exact"/>
              <w:ind w:left="0" w:right="0" w:firstLine="0"/>
              <w:jc w:val="center"/>
              <w:rPr>
                <w:sz w:val="20"/>
                <w:szCs w:val="20"/>
                <w:highlight w:val="none"/>
              </w:rPr>
            </w:pPr>
            <w:r>
              <w:rPr>
                <w:rStyle w:val="16"/>
                <w:b w:val="0"/>
                <w:bCs w:val="0"/>
                <w:i w:val="0"/>
                <w:iCs w:val="0"/>
                <w:smallCaps w:val="0"/>
                <w:strike w:val="0"/>
                <w:sz w:val="20"/>
                <w:szCs w:val="20"/>
                <w:highlight w:val="none"/>
              </w:rPr>
              <w:t>非税收入预</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算完成率</w:t>
            </w:r>
          </w:p>
        </w:tc>
        <w:tc>
          <w:tcPr>
            <w:tcW w:w="1064"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495" w:type="dxa"/>
            <w:tcBorders>
              <w:top w:val="single" w:color="auto" w:sz="4" w:space="0"/>
              <w:left w:val="single" w:color="auto" w:sz="4" w:space="0"/>
              <w:bottom w:val="single" w:color="auto" w:sz="4" w:space="0"/>
            </w:tcBorders>
            <w:shd w:val="clear" w:color="auto" w:fill="auto"/>
            <w:vAlign w:val="center"/>
          </w:tcPr>
          <w:p>
            <w:pPr>
              <w:widowControl w:val="0"/>
              <w:shd w:val="clear" w:color="auto" w:fill="auto"/>
              <w:ind w:left="0" w:leftChars="0" w:right="0" w:rightChars="0" w:firstLine="0" w:firstLineChars="0"/>
              <w:jc w:val="center"/>
              <w:rPr>
                <w:sz w:val="10"/>
                <w:szCs w:val="10"/>
                <w:highlight w:val="none"/>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rPr>
              <w:t>0.01</w:t>
            </w:r>
          </w:p>
        </w:tc>
        <w:tc>
          <w:tcPr>
            <w:tcW w:w="1100" w:type="dxa"/>
            <w:tcBorders>
              <w:top w:val="single" w:color="auto" w:sz="4" w:space="0"/>
              <w:left w:val="single" w:color="auto" w:sz="4" w:space="0"/>
              <w:bottom w:val="single" w:color="auto" w:sz="4" w:space="0"/>
            </w:tcBorders>
            <w:shd w:val="clear" w:color="auto" w:fill="auto"/>
            <w:vAlign w:val="center"/>
          </w:tcPr>
          <w:p>
            <w:pPr>
              <w:widowControl w:val="0"/>
              <w:shd w:val="clear" w:color="auto" w:fill="auto"/>
              <w:jc w:val="center"/>
              <w:rPr>
                <w:rStyle w:val="16"/>
                <w:rFonts w:hint="default"/>
                <w:b w:val="0"/>
                <w:bCs w:val="0"/>
                <w:i w:val="0"/>
                <w:iCs w:val="0"/>
                <w:smallCaps w:val="0"/>
                <w:strike w:val="0"/>
                <w:sz w:val="20"/>
                <w:szCs w:val="20"/>
                <w:highlight w:val="none"/>
                <w:lang w:val="en-US"/>
              </w:rPr>
            </w:pPr>
            <w:r>
              <w:rPr>
                <w:rStyle w:val="16"/>
                <w:rFonts w:hint="eastAsia"/>
                <w:b w:val="0"/>
                <w:bCs w:val="0"/>
                <w:i w:val="0"/>
                <w:iCs w:val="0"/>
                <w:smallCaps w:val="0"/>
                <w:strike w:val="0"/>
                <w:sz w:val="20"/>
                <w:szCs w:val="20"/>
                <w:highlight w:val="none"/>
                <w:lang w:val="en-US"/>
              </w:rPr>
              <w:t>100%</w:t>
            </w:r>
          </w:p>
        </w:tc>
        <w:tc>
          <w:tcPr>
            <w:tcW w:w="1318" w:type="dxa"/>
            <w:tcBorders>
              <w:top w:val="single" w:color="auto" w:sz="4" w:space="0"/>
              <w:left w:val="single" w:color="auto" w:sz="4" w:space="0"/>
              <w:bottom w:val="single" w:color="auto" w:sz="4" w:space="0"/>
            </w:tcBorders>
            <w:shd w:val="clear" w:color="auto" w:fill="auto"/>
            <w:vAlign w:val="center"/>
          </w:tcPr>
          <w:p>
            <w:pPr>
              <w:widowControl w:val="0"/>
              <w:shd w:val="clear" w:color="auto" w:fill="auto"/>
              <w:ind w:left="0" w:leftChars="0" w:right="0" w:rightChars="0" w:firstLine="0" w:firstLineChars="0"/>
              <w:jc w:val="center"/>
              <w:rPr>
                <w:rFonts w:hint="eastAsia" w:ascii="宋体" w:hAnsi="宋体" w:eastAsia="宋体" w:cs="宋体"/>
                <w:b w:val="0"/>
                <w:bCs w:val="0"/>
                <w:i w:val="0"/>
                <w:iCs w:val="0"/>
                <w:smallCaps w:val="0"/>
                <w:strike w:val="0"/>
                <w:color w:val="000000"/>
                <w:spacing w:val="0"/>
                <w:w w:val="100"/>
                <w:position w:val="0"/>
                <w:sz w:val="20"/>
                <w:szCs w:val="20"/>
                <w:highlight w:val="none"/>
                <w:u w:val="none"/>
                <w:shd w:val="clear" w:color="auto" w:fill="auto"/>
                <w:lang w:val="en-US" w:eastAsia="zh-CN" w:bidi="zh-CN"/>
              </w:rPr>
            </w:pPr>
            <w:r>
              <w:rPr>
                <w:rStyle w:val="16"/>
                <w:rFonts w:hint="eastAsia"/>
                <w:b w:val="0"/>
                <w:bCs w:val="0"/>
                <w:i w:val="0"/>
                <w:iCs w:val="0"/>
                <w:smallCaps w:val="0"/>
                <w:strike w:val="0"/>
                <w:sz w:val="20"/>
                <w:szCs w:val="20"/>
                <w:highlight w:val="none"/>
                <w:lang w:val="en-US"/>
              </w:rPr>
              <w:t>100%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color="auto" w:fill="auto"/>
              <w:ind w:left="0" w:leftChars="0" w:right="0" w:rightChars="0" w:firstLine="0" w:firstLineChars="0"/>
              <w:jc w:val="cente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t>1</w:t>
            </w:r>
          </w:p>
        </w:tc>
      </w:tr>
    </w:tbl>
    <w:p>
      <w:pPr>
        <w:spacing w:line="1" w:lineRule="exact"/>
        <w:rPr>
          <w:sz w:val="2"/>
          <w:szCs w:val="2"/>
          <w:highlight w:val="none"/>
        </w:rPr>
      </w:pPr>
      <w:r>
        <w:rPr>
          <w:highlight w:val="none"/>
        </w:rPr>
        <w:br w:type="page"/>
      </w:r>
    </w:p>
    <w:tbl>
      <w:tblPr>
        <w:tblStyle w:val="9"/>
        <w:tblW w:w="8993" w:type="dxa"/>
        <w:jc w:val="center"/>
        <w:tblLayout w:type="fixed"/>
        <w:tblCellMar>
          <w:top w:w="0" w:type="dxa"/>
          <w:left w:w="10" w:type="dxa"/>
          <w:bottom w:w="0" w:type="dxa"/>
          <w:right w:w="10" w:type="dxa"/>
        </w:tblCellMar>
      </w:tblPr>
      <w:tblGrid>
        <w:gridCol w:w="857"/>
        <w:gridCol w:w="706"/>
        <w:gridCol w:w="1116"/>
        <w:gridCol w:w="1332"/>
        <w:gridCol w:w="1056"/>
        <w:gridCol w:w="593"/>
        <w:gridCol w:w="1101"/>
        <w:gridCol w:w="1310"/>
        <w:gridCol w:w="922"/>
      </w:tblGrid>
      <w:tr>
        <w:tblPrEx>
          <w:tblCellMar>
            <w:top w:w="0" w:type="dxa"/>
            <w:left w:w="10" w:type="dxa"/>
            <w:bottom w:w="0" w:type="dxa"/>
            <w:right w:w="10" w:type="dxa"/>
          </w:tblCellMar>
        </w:tblPrEx>
        <w:trPr>
          <w:trHeight w:val="590" w:hRule="exact"/>
          <w:jc w:val="center"/>
        </w:trPr>
        <w:tc>
          <w:tcPr>
            <w:tcW w:w="857" w:type="dxa"/>
            <w:vMerge w:val="restart"/>
            <w:tcBorders>
              <w:top w:val="single" w:color="auto" w:sz="4" w:space="0"/>
              <w:left w:val="single" w:color="auto" w:sz="4" w:space="0"/>
            </w:tcBorders>
            <w:shd w:val="clear" w:color="auto" w:fill="auto"/>
            <w:vAlign w:val="top"/>
          </w:tcPr>
          <w:p>
            <w:pPr>
              <w:widowControl w:val="0"/>
              <w:rPr>
                <w:sz w:val="10"/>
                <w:szCs w:val="10"/>
                <w:highlight w:val="none"/>
              </w:rPr>
            </w:pPr>
          </w:p>
        </w:tc>
        <w:tc>
          <w:tcPr>
            <w:tcW w:w="706" w:type="dxa"/>
            <w:vMerge w:val="restart"/>
            <w:tcBorders>
              <w:top w:val="single" w:color="auto" w:sz="4" w:space="0"/>
              <w:left w:val="single" w:color="auto" w:sz="4" w:space="0"/>
            </w:tcBorders>
            <w:shd w:val="clear" w:color="auto" w:fill="auto"/>
            <w:vAlign w:val="top"/>
          </w:tcPr>
          <w:p>
            <w:pPr>
              <w:widowControl w:val="0"/>
              <w:rPr>
                <w:sz w:val="10"/>
                <w:szCs w:val="10"/>
                <w:highlight w:val="none"/>
              </w:rPr>
            </w:pPr>
          </w:p>
        </w:tc>
        <w:tc>
          <w:tcPr>
            <w:tcW w:w="1116" w:type="dxa"/>
            <w:vMerge w:val="restart"/>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20"/>
                <w:szCs w:val="20"/>
                <w:highlight w:val="none"/>
              </w:rPr>
            </w:pPr>
            <w:r>
              <w:rPr>
                <w:rStyle w:val="16"/>
                <w:b w:val="0"/>
                <w:bCs w:val="0"/>
                <w:i w:val="0"/>
                <w:iCs w:val="0"/>
                <w:smallCaps w:val="0"/>
                <w:strike w:val="0"/>
                <w:sz w:val="20"/>
                <w:szCs w:val="20"/>
                <w:highlight w:val="none"/>
              </w:rPr>
              <w:t>绩效管理</w:t>
            </w:r>
          </w:p>
        </w:tc>
        <w:tc>
          <w:tcPr>
            <w:tcW w:w="1332" w:type="dxa"/>
            <w:tcBorders>
              <w:top w:val="single" w:color="auto" w:sz="4" w:space="0"/>
              <w:left w:val="single" w:color="auto" w:sz="4" w:space="0"/>
            </w:tcBorders>
            <w:shd w:val="clear" w:color="auto" w:fill="auto"/>
            <w:vAlign w:val="bottom"/>
          </w:tcPr>
          <w:p>
            <w:pPr>
              <w:pStyle w:val="15"/>
              <w:keepNext w:val="0"/>
              <w:keepLines w:val="0"/>
              <w:widowControl w:val="0"/>
              <w:shd w:val="clear" w:color="auto" w:fill="auto"/>
              <w:bidi w:val="0"/>
              <w:spacing w:before="0" w:after="0" w:line="266" w:lineRule="exact"/>
              <w:ind w:left="0" w:right="0" w:firstLine="0"/>
              <w:jc w:val="center"/>
              <w:rPr>
                <w:sz w:val="20"/>
                <w:szCs w:val="20"/>
                <w:highlight w:val="none"/>
              </w:rPr>
            </w:pPr>
            <w:r>
              <w:rPr>
                <w:rStyle w:val="16"/>
                <w:b w:val="0"/>
                <w:bCs w:val="0"/>
                <w:i w:val="0"/>
                <w:iCs w:val="0"/>
                <w:smallCaps w:val="0"/>
                <w:strike w:val="0"/>
                <w:sz w:val="20"/>
                <w:szCs w:val="20"/>
                <w:highlight w:val="none"/>
              </w:rPr>
              <w:t>事前绩效评</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估完成率</w:t>
            </w:r>
          </w:p>
        </w:tc>
        <w:tc>
          <w:tcPr>
            <w:tcW w:w="1056"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ascii="Times New Roman" w:hAnsi="Times New Roman" w:eastAsia="Times New Roman" w:cs="Times New Roman"/>
                <w:color w:val="000000"/>
                <w:spacing w:val="0"/>
                <w:w w:val="100"/>
                <w:position w:val="0"/>
                <w:sz w:val="10"/>
                <w:szCs w:val="10"/>
                <w:highlight w:val="none"/>
                <w:shd w:val="clear" w:color="auto" w:fill="auto"/>
                <w:lang w:val="en-US" w:eastAsia="en-US" w:bidi="en-US"/>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593" w:type="dxa"/>
            <w:tcBorders>
              <w:top w:val="single" w:color="auto" w:sz="4" w:space="0"/>
              <w:left w:val="single" w:color="auto" w:sz="4" w:space="0"/>
            </w:tcBorders>
            <w:shd w:val="clear" w:color="auto" w:fill="auto"/>
            <w:vAlign w:val="center"/>
          </w:tcPr>
          <w:p>
            <w:pPr>
              <w:widowControl w:val="0"/>
              <w:shd w:val="clear" w:color="auto" w:fill="auto"/>
              <w:jc w:val="center"/>
              <w:rPr>
                <w:rStyle w:val="16"/>
                <w:b w:val="0"/>
                <w:bCs w:val="0"/>
                <w:i w:val="0"/>
                <w:iCs w:val="0"/>
                <w:smallCaps w:val="0"/>
                <w:strike w:val="0"/>
                <w:sz w:val="20"/>
                <w:szCs w:val="20"/>
                <w:highlight w:val="none"/>
                <w:lang w:val="en-US" w:eastAsia="en-US"/>
              </w:rPr>
            </w:pPr>
            <w:r>
              <w:rPr>
                <w:rStyle w:val="16"/>
                <w:rFonts w:hint="eastAsia"/>
                <w:b w:val="0"/>
                <w:bCs w:val="0"/>
                <w:i w:val="0"/>
                <w:iCs w:val="0"/>
                <w:smallCaps w:val="0"/>
                <w:strike w:val="0"/>
                <w:sz w:val="20"/>
                <w:szCs w:val="20"/>
                <w:highlight w:val="none"/>
                <w:lang w:val="en-US"/>
              </w:rPr>
              <w:t>0.01</w:t>
            </w:r>
          </w:p>
        </w:tc>
        <w:tc>
          <w:tcPr>
            <w:tcW w:w="1101" w:type="dxa"/>
            <w:tcBorders>
              <w:top w:val="single" w:color="auto" w:sz="4" w:space="0"/>
              <w:left w:val="single" w:color="auto" w:sz="4" w:space="0"/>
            </w:tcBorders>
            <w:shd w:val="clear" w:color="auto" w:fill="auto"/>
            <w:vAlign w:val="center"/>
          </w:tcPr>
          <w:p>
            <w:pPr>
              <w:widowControl w:val="0"/>
              <w:shd w:val="clear" w:color="auto" w:fill="auto"/>
              <w:jc w:val="center"/>
              <w:rPr>
                <w:rStyle w:val="16"/>
                <w:rFonts w:hint="default"/>
                <w:b w:val="0"/>
                <w:bCs w:val="0"/>
                <w:i w:val="0"/>
                <w:iCs w:val="0"/>
                <w:smallCaps w:val="0"/>
                <w:strike w:val="0"/>
                <w:sz w:val="20"/>
                <w:szCs w:val="20"/>
                <w:highlight w:val="none"/>
                <w:lang w:val="en-US" w:eastAsia="zh-CN"/>
              </w:rPr>
            </w:pPr>
            <w:r>
              <w:rPr>
                <w:rStyle w:val="16"/>
                <w:rFonts w:hint="eastAsia"/>
                <w:b w:val="0"/>
                <w:bCs w:val="0"/>
                <w:i w:val="0"/>
                <w:iCs w:val="0"/>
                <w:smallCaps w:val="0"/>
                <w:strike w:val="0"/>
                <w:sz w:val="20"/>
                <w:szCs w:val="20"/>
                <w:highlight w:val="none"/>
                <w:lang w:val="en-US" w:eastAsia="zh-CN"/>
              </w:rPr>
              <w:t>100%</w:t>
            </w:r>
          </w:p>
        </w:tc>
        <w:tc>
          <w:tcPr>
            <w:tcW w:w="1310" w:type="dxa"/>
            <w:tcBorders>
              <w:top w:val="single" w:color="auto" w:sz="4" w:space="0"/>
              <w:left w:val="single" w:color="auto" w:sz="4" w:space="0"/>
            </w:tcBorders>
            <w:shd w:val="clear" w:color="auto" w:fill="auto"/>
            <w:vAlign w:val="center"/>
          </w:tcPr>
          <w:p>
            <w:pPr>
              <w:widowControl w:val="0"/>
              <w:jc w:val="center"/>
              <w:rPr>
                <w:sz w:val="10"/>
                <w:szCs w:val="10"/>
                <w:highlight w:val="none"/>
              </w:rPr>
            </w:pPr>
            <w:r>
              <w:rPr>
                <w:rStyle w:val="16"/>
                <w:rFonts w:hint="eastAsia"/>
                <w:b w:val="0"/>
                <w:bCs w:val="0"/>
                <w:i w:val="0"/>
                <w:iCs w:val="0"/>
                <w:smallCaps w:val="0"/>
                <w:strike w:val="0"/>
                <w:sz w:val="20"/>
                <w:szCs w:val="20"/>
                <w:highlight w:val="none"/>
                <w:lang w:val="en-US" w:eastAsia="zh-CN"/>
              </w:rPr>
              <w:t>100%</w:t>
            </w:r>
          </w:p>
        </w:tc>
        <w:tc>
          <w:tcPr>
            <w:tcW w:w="922" w:type="dxa"/>
            <w:tcBorders>
              <w:top w:val="single" w:color="auto" w:sz="4" w:space="0"/>
              <w:left w:val="single" w:color="auto" w:sz="4" w:space="0"/>
              <w:right w:val="single" w:color="auto" w:sz="4" w:space="0"/>
            </w:tcBorders>
            <w:shd w:val="clear" w:color="auto" w:fill="auto"/>
            <w:vAlign w:val="center"/>
          </w:tcPr>
          <w:p>
            <w:pPr>
              <w:widowControl w:val="0"/>
              <w:shd w:val="clear" w:color="auto" w:fill="auto"/>
              <w:ind w:left="0" w:leftChars="0" w:right="0" w:rightChars="0" w:firstLine="0" w:firstLineChars="0"/>
              <w:jc w:val="center"/>
              <w:rPr>
                <w:rFonts w:hint="eastAsia" w:ascii="宋体" w:hAnsi="宋体" w:eastAsia="宋体" w:cs="宋体"/>
                <w:b w:val="0"/>
                <w:bCs w:val="0"/>
                <w:i w:val="0"/>
                <w:iCs w:val="0"/>
                <w:smallCaps w:val="0"/>
                <w:strike w:val="0"/>
                <w:color w:val="000000"/>
                <w:spacing w:val="0"/>
                <w:w w:val="100"/>
                <w:position w:val="0"/>
                <w:sz w:val="20"/>
                <w:szCs w:val="20"/>
                <w:highlight w:val="none"/>
                <w:u w:val="none"/>
                <w:shd w:val="clear" w:color="auto" w:fill="auto"/>
                <w:lang w:val="en-US" w:eastAsia="zh-CN" w:bidi="zh-CN"/>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t>1</w:t>
            </w:r>
          </w:p>
        </w:tc>
      </w:tr>
      <w:tr>
        <w:tblPrEx>
          <w:tblCellMar>
            <w:top w:w="0" w:type="dxa"/>
            <w:left w:w="10" w:type="dxa"/>
            <w:bottom w:w="0" w:type="dxa"/>
            <w:right w:w="10" w:type="dxa"/>
          </w:tblCellMar>
        </w:tblPrEx>
        <w:trPr>
          <w:trHeight w:val="494" w:hRule="exact"/>
          <w:jc w:val="center"/>
        </w:trPr>
        <w:tc>
          <w:tcPr>
            <w:tcW w:w="857" w:type="dxa"/>
            <w:vMerge w:val="continue"/>
            <w:tcBorders>
              <w:left w:val="single" w:color="auto" w:sz="4" w:space="0"/>
            </w:tcBorders>
            <w:shd w:val="clear" w:color="auto" w:fill="auto"/>
            <w:vAlign w:val="top"/>
          </w:tcPr>
          <w:p>
            <w:pPr>
              <w:rPr>
                <w:highlight w:val="none"/>
              </w:rPr>
            </w:pPr>
          </w:p>
        </w:tc>
        <w:tc>
          <w:tcPr>
            <w:tcW w:w="706" w:type="dxa"/>
            <w:vMerge w:val="continue"/>
            <w:tcBorders>
              <w:left w:val="single" w:color="auto" w:sz="4" w:space="0"/>
            </w:tcBorders>
            <w:shd w:val="clear" w:color="auto" w:fill="auto"/>
            <w:vAlign w:val="top"/>
          </w:tcPr>
          <w:p>
            <w:pPr>
              <w:rPr>
                <w:highlight w:val="none"/>
              </w:rPr>
            </w:pPr>
          </w:p>
        </w:tc>
        <w:tc>
          <w:tcPr>
            <w:tcW w:w="1116" w:type="dxa"/>
            <w:vMerge w:val="continue"/>
            <w:tcBorders>
              <w:left w:val="single" w:color="auto" w:sz="4" w:space="0"/>
            </w:tcBorders>
            <w:shd w:val="clear" w:color="auto" w:fill="auto"/>
            <w:vAlign w:val="center"/>
          </w:tcPr>
          <w:p>
            <w:pPr>
              <w:rPr>
                <w:highlight w:val="none"/>
              </w:rPr>
            </w:pPr>
          </w:p>
        </w:tc>
        <w:tc>
          <w:tcPr>
            <w:tcW w:w="1332" w:type="dxa"/>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274" w:lineRule="exact"/>
              <w:ind w:left="0" w:right="0" w:firstLine="0"/>
              <w:jc w:val="center"/>
              <w:rPr>
                <w:sz w:val="20"/>
                <w:szCs w:val="20"/>
                <w:highlight w:val="none"/>
              </w:rPr>
            </w:pPr>
            <w:r>
              <w:rPr>
                <w:rStyle w:val="16"/>
                <w:b w:val="0"/>
                <w:bCs w:val="0"/>
                <w:i w:val="0"/>
                <w:iCs w:val="0"/>
                <w:smallCaps w:val="0"/>
                <w:strike w:val="0"/>
                <w:sz w:val="20"/>
                <w:szCs w:val="20"/>
                <w:highlight w:val="none"/>
              </w:rPr>
              <w:t>绩效目标合</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理性</w:t>
            </w:r>
          </w:p>
        </w:tc>
        <w:tc>
          <w:tcPr>
            <w:tcW w:w="1056"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593" w:type="dxa"/>
            <w:tcBorders>
              <w:top w:val="single" w:color="auto" w:sz="4" w:space="0"/>
              <w:left w:val="single" w:color="auto" w:sz="4" w:space="0"/>
            </w:tcBorders>
            <w:shd w:val="clear" w:color="auto" w:fill="auto"/>
            <w:vAlign w:val="center"/>
          </w:tcPr>
          <w:p>
            <w:pPr>
              <w:widowControl w:val="0"/>
              <w:jc w:val="center"/>
              <w:rPr>
                <w:sz w:val="10"/>
                <w:szCs w:val="10"/>
                <w:highlight w:val="none"/>
              </w:rPr>
            </w:pPr>
            <w:r>
              <w:rPr>
                <w:rStyle w:val="16"/>
                <w:rFonts w:hint="eastAsia"/>
                <w:b w:val="0"/>
                <w:bCs w:val="0"/>
                <w:i w:val="0"/>
                <w:iCs w:val="0"/>
                <w:smallCaps w:val="0"/>
                <w:strike w:val="0"/>
                <w:sz w:val="20"/>
                <w:szCs w:val="20"/>
                <w:highlight w:val="none"/>
                <w:lang w:val="en-US"/>
              </w:rPr>
              <w:t>0.01</w:t>
            </w:r>
          </w:p>
        </w:tc>
        <w:tc>
          <w:tcPr>
            <w:tcW w:w="1101" w:type="dxa"/>
            <w:tcBorders>
              <w:top w:val="single" w:color="auto" w:sz="4" w:space="0"/>
              <w:left w:val="single" w:color="auto" w:sz="4" w:space="0"/>
            </w:tcBorders>
            <w:shd w:val="clear" w:color="auto" w:fill="auto"/>
            <w:vAlign w:val="center"/>
          </w:tcPr>
          <w:p>
            <w:pPr>
              <w:widowControl w:val="0"/>
              <w:shd w:val="clear" w:color="auto" w:fill="auto"/>
              <w:jc w:val="center"/>
              <w:rPr>
                <w:rStyle w:val="16"/>
                <w:rFonts w:hint="eastAsia"/>
                <w:b w:val="0"/>
                <w:bCs w:val="0"/>
                <w:i w:val="0"/>
                <w:iCs w:val="0"/>
                <w:smallCaps w:val="0"/>
                <w:strike w:val="0"/>
                <w:sz w:val="20"/>
                <w:szCs w:val="20"/>
                <w:highlight w:val="none"/>
                <w:lang w:val="en-US" w:eastAsia="zh-CN"/>
              </w:rPr>
            </w:pPr>
            <w:r>
              <w:rPr>
                <w:rStyle w:val="16"/>
                <w:rFonts w:hint="eastAsia"/>
                <w:b w:val="0"/>
                <w:bCs w:val="0"/>
                <w:i w:val="0"/>
                <w:iCs w:val="0"/>
                <w:smallCaps w:val="0"/>
                <w:strike w:val="0"/>
                <w:sz w:val="20"/>
                <w:szCs w:val="20"/>
                <w:highlight w:val="none"/>
                <w:lang w:val="en-US" w:eastAsia="zh-CN"/>
              </w:rPr>
              <w:t>合理</w:t>
            </w:r>
          </w:p>
        </w:tc>
        <w:tc>
          <w:tcPr>
            <w:tcW w:w="1310" w:type="dxa"/>
            <w:tcBorders>
              <w:top w:val="single" w:color="auto" w:sz="4" w:space="0"/>
              <w:left w:val="single" w:color="auto" w:sz="4" w:space="0"/>
            </w:tcBorders>
            <w:shd w:val="clear" w:color="auto" w:fill="auto"/>
            <w:vAlign w:val="center"/>
          </w:tcPr>
          <w:p>
            <w:pPr>
              <w:widowControl w:val="0"/>
              <w:shd w:val="clear" w:color="auto" w:fill="auto"/>
              <w:jc w:val="center"/>
              <w:rPr>
                <w:rStyle w:val="16"/>
                <w:rFonts w:hint="default"/>
                <w:b w:val="0"/>
                <w:bCs w:val="0"/>
                <w:i w:val="0"/>
                <w:iCs w:val="0"/>
                <w:smallCaps w:val="0"/>
                <w:strike w:val="0"/>
                <w:sz w:val="20"/>
                <w:szCs w:val="20"/>
                <w:highlight w:val="none"/>
                <w:lang w:val="en-US" w:eastAsia="zh-CN"/>
              </w:rPr>
            </w:pPr>
            <w:r>
              <w:rPr>
                <w:rStyle w:val="16"/>
                <w:rFonts w:hint="eastAsia"/>
                <w:b w:val="0"/>
                <w:bCs w:val="0"/>
                <w:i w:val="0"/>
                <w:iCs w:val="0"/>
                <w:smallCaps w:val="0"/>
                <w:strike w:val="0"/>
                <w:sz w:val="20"/>
                <w:szCs w:val="20"/>
                <w:highlight w:val="none"/>
                <w:lang w:val="en-US" w:eastAsia="zh-CN"/>
              </w:rPr>
              <w:t>合理</w:t>
            </w:r>
          </w:p>
        </w:tc>
        <w:tc>
          <w:tcPr>
            <w:tcW w:w="922" w:type="dxa"/>
            <w:tcBorders>
              <w:top w:val="single" w:color="auto" w:sz="4" w:space="0"/>
              <w:left w:val="single" w:color="auto" w:sz="4" w:space="0"/>
              <w:right w:val="single" w:color="auto" w:sz="4" w:space="0"/>
            </w:tcBorders>
            <w:shd w:val="clear" w:color="auto" w:fill="auto"/>
            <w:vAlign w:val="center"/>
          </w:tcPr>
          <w:p>
            <w:pPr>
              <w:widowControl w:val="0"/>
              <w:shd w:val="clear" w:color="auto" w:fill="auto"/>
              <w:ind w:left="0" w:leftChars="0" w:right="0" w:rightChars="0" w:firstLine="0" w:firstLineChars="0"/>
              <w:jc w:val="center"/>
              <w:rPr>
                <w:rFonts w:hint="eastAsia" w:ascii="宋体" w:hAnsi="宋体" w:eastAsia="宋体" w:cs="宋体"/>
                <w:b w:val="0"/>
                <w:bCs w:val="0"/>
                <w:i w:val="0"/>
                <w:iCs w:val="0"/>
                <w:smallCaps w:val="0"/>
                <w:strike w:val="0"/>
                <w:color w:val="000000"/>
                <w:spacing w:val="0"/>
                <w:w w:val="100"/>
                <w:position w:val="0"/>
                <w:sz w:val="20"/>
                <w:szCs w:val="20"/>
                <w:highlight w:val="none"/>
                <w:u w:val="none"/>
                <w:shd w:val="clear" w:color="auto" w:fill="auto"/>
                <w:lang w:val="en-US" w:eastAsia="zh-CN" w:bidi="zh-CN"/>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t>1</w:t>
            </w:r>
          </w:p>
        </w:tc>
      </w:tr>
      <w:tr>
        <w:tblPrEx>
          <w:tblCellMar>
            <w:top w:w="0" w:type="dxa"/>
            <w:left w:w="10" w:type="dxa"/>
            <w:bottom w:w="0" w:type="dxa"/>
            <w:right w:w="10" w:type="dxa"/>
          </w:tblCellMar>
        </w:tblPrEx>
        <w:trPr>
          <w:trHeight w:val="449" w:hRule="exact"/>
          <w:jc w:val="center"/>
        </w:trPr>
        <w:tc>
          <w:tcPr>
            <w:tcW w:w="857" w:type="dxa"/>
            <w:vMerge w:val="continue"/>
            <w:tcBorders>
              <w:left w:val="single" w:color="auto" w:sz="4" w:space="0"/>
            </w:tcBorders>
            <w:shd w:val="clear" w:color="auto" w:fill="auto"/>
            <w:vAlign w:val="top"/>
          </w:tcPr>
          <w:p>
            <w:pPr>
              <w:rPr>
                <w:highlight w:val="none"/>
              </w:rPr>
            </w:pPr>
          </w:p>
        </w:tc>
        <w:tc>
          <w:tcPr>
            <w:tcW w:w="706" w:type="dxa"/>
            <w:vMerge w:val="continue"/>
            <w:tcBorders>
              <w:left w:val="single" w:color="auto" w:sz="4" w:space="0"/>
            </w:tcBorders>
            <w:shd w:val="clear" w:color="auto" w:fill="auto"/>
            <w:vAlign w:val="top"/>
          </w:tcPr>
          <w:p>
            <w:pPr>
              <w:rPr>
                <w:highlight w:val="none"/>
              </w:rPr>
            </w:pPr>
          </w:p>
        </w:tc>
        <w:tc>
          <w:tcPr>
            <w:tcW w:w="1116" w:type="dxa"/>
            <w:vMerge w:val="continue"/>
            <w:tcBorders>
              <w:left w:val="single" w:color="auto" w:sz="4" w:space="0"/>
            </w:tcBorders>
            <w:shd w:val="clear" w:color="auto" w:fill="auto"/>
            <w:vAlign w:val="center"/>
          </w:tcPr>
          <w:p>
            <w:pPr>
              <w:rPr>
                <w:highlight w:val="none"/>
              </w:rPr>
            </w:pPr>
          </w:p>
        </w:tc>
        <w:tc>
          <w:tcPr>
            <w:tcW w:w="1332" w:type="dxa"/>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274" w:lineRule="exact"/>
              <w:ind w:left="0" w:right="0" w:firstLine="0"/>
              <w:jc w:val="center"/>
              <w:rPr>
                <w:sz w:val="20"/>
                <w:szCs w:val="20"/>
                <w:highlight w:val="none"/>
              </w:rPr>
            </w:pPr>
            <w:r>
              <w:rPr>
                <w:rStyle w:val="16"/>
                <w:b w:val="0"/>
                <w:bCs w:val="0"/>
                <w:i w:val="0"/>
                <w:iCs w:val="0"/>
                <w:smallCaps w:val="0"/>
                <w:strike w:val="0"/>
                <w:sz w:val="20"/>
                <w:szCs w:val="20"/>
                <w:highlight w:val="none"/>
              </w:rPr>
              <w:t>绩效监控开</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展率</w:t>
            </w:r>
          </w:p>
        </w:tc>
        <w:tc>
          <w:tcPr>
            <w:tcW w:w="1056"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593" w:type="dxa"/>
            <w:tcBorders>
              <w:top w:val="single" w:color="auto" w:sz="4" w:space="0"/>
              <w:left w:val="single" w:color="auto" w:sz="4" w:space="0"/>
            </w:tcBorders>
            <w:shd w:val="clear" w:color="auto" w:fill="auto"/>
            <w:vAlign w:val="center"/>
          </w:tcPr>
          <w:p>
            <w:pPr>
              <w:widowControl w:val="0"/>
              <w:jc w:val="center"/>
              <w:rPr>
                <w:sz w:val="10"/>
                <w:szCs w:val="10"/>
                <w:highlight w:val="none"/>
              </w:rPr>
            </w:pPr>
            <w:r>
              <w:rPr>
                <w:rStyle w:val="16"/>
                <w:rFonts w:hint="eastAsia"/>
                <w:b w:val="0"/>
                <w:bCs w:val="0"/>
                <w:i w:val="0"/>
                <w:iCs w:val="0"/>
                <w:smallCaps w:val="0"/>
                <w:strike w:val="0"/>
                <w:sz w:val="20"/>
                <w:szCs w:val="20"/>
                <w:highlight w:val="none"/>
                <w:lang w:val="en-US"/>
              </w:rPr>
              <w:t>0.01</w:t>
            </w:r>
          </w:p>
        </w:tc>
        <w:tc>
          <w:tcPr>
            <w:tcW w:w="1101" w:type="dxa"/>
            <w:tcBorders>
              <w:top w:val="single" w:color="auto" w:sz="4" w:space="0"/>
              <w:left w:val="single" w:color="auto" w:sz="4" w:space="0"/>
            </w:tcBorders>
            <w:shd w:val="clear" w:color="auto" w:fill="auto"/>
            <w:vAlign w:val="center"/>
          </w:tcPr>
          <w:p>
            <w:pPr>
              <w:widowControl w:val="0"/>
              <w:shd w:val="clear" w:color="auto" w:fill="auto"/>
              <w:jc w:val="center"/>
              <w:rPr>
                <w:rStyle w:val="16"/>
                <w:rFonts w:hint="default"/>
                <w:b w:val="0"/>
                <w:bCs w:val="0"/>
                <w:i w:val="0"/>
                <w:iCs w:val="0"/>
                <w:smallCaps w:val="0"/>
                <w:strike w:val="0"/>
                <w:sz w:val="20"/>
                <w:szCs w:val="20"/>
                <w:highlight w:val="none"/>
                <w:lang w:val="en-US" w:eastAsia="zh-CN"/>
              </w:rPr>
            </w:pPr>
            <w:r>
              <w:rPr>
                <w:rStyle w:val="16"/>
                <w:rFonts w:hint="eastAsia"/>
                <w:b w:val="0"/>
                <w:bCs w:val="0"/>
                <w:i w:val="0"/>
                <w:iCs w:val="0"/>
                <w:smallCaps w:val="0"/>
                <w:strike w:val="0"/>
                <w:sz w:val="20"/>
                <w:szCs w:val="20"/>
                <w:highlight w:val="none"/>
                <w:lang w:val="en-US"/>
              </w:rPr>
              <w:t>100%</w:t>
            </w:r>
          </w:p>
        </w:tc>
        <w:tc>
          <w:tcPr>
            <w:tcW w:w="1310"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rStyle w:val="16"/>
                <w:rFonts w:hint="eastAsia"/>
                <w:b w:val="0"/>
                <w:bCs w:val="0"/>
                <w:i w:val="0"/>
                <w:iCs w:val="0"/>
                <w:smallCaps w:val="0"/>
                <w:strike w:val="0"/>
                <w:sz w:val="20"/>
                <w:szCs w:val="20"/>
                <w:highlight w:val="none"/>
                <w:lang w:val="en-US" w:eastAsia="zh-CN"/>
              </w:rPr>
            </w:pPr>
            <w:r>
              <w:rPr>
                <w:rStyle w:val="16"/>
                <w:rFonts w:hint="eastAsia"/>
                <w:b w:val="0"/>
                <w:bCs w:val="0"/>
                <w:i w:val="0"/>
                <w:iCs w:val="0"/>
                <w:smallCaps w:val="0"/>
                <w:strike w:val="0"/>
                <w:sz w:val="20"/>
                <w:szCs w:val="20"/>
                <w:highlight w:val="none"/>
                <w:lang w:val="en-US"/>
              </w:rPr>
              <w:t>100%</w:t>
            </w:r>
          </w:p>
        </w:tc>
        <w:tc>
          <w:tcPr>
            <w:tcW w:w="922" w:type="dxa"/>
            <w:tcBorders>
              <w:top w:val="single" w:color="auto" w:sz="4" w:space="0"/>
              <w:left w:val="single" w:color="auto" w:sz="4" w:space="0"/>
              <w:right w:val="single" w:color="auto" w:sz="4" w:space="0"/>
            </w:tcBorders>
            <w:shd w:val="clear" w:color="auto" w:fill="auto"/>
            <w:vAlign w:val="center"/>
          </w:tcPr>
          <w:p>
            <w:pPr>
              <w:widowControl w:val="0"/>
              <w:shd w:val="clear" w:color="auto" w:fill="auto"/>
              <w:ind w:left="0" w:leftChars="0" w:right="0" w:rightChars="0" w:firstLine="0" w:firstLineChars="0"/>
              <w:jc w:val="center"/>
              <w:rPr>
                <w:sz w:val="10"/>
                <w:szCs w:val="10"/>
                <w:highlight w:val="none"/>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t>1</w:t>
            </w:r>
          </w:p>
        </w:tc>
      </w:tr>
      <w:tr>
        <w:tblPrEx>
          <w:tblCellMar>
            <w:top w:w="0" w:type="dxa"/>
            <w:left w:w="10" w:type="dxa"/>
            <w:bottom w:w="0" w:type="dxa"/>
            <w:right w:w="10" w:type="dxa"/>
          </w:tblCellMar>
        </w:tblPrEx>
        <w:trPr>
          <w:trHeight w:val="487" w:hRule="exact"/>
          <w:jc w:val="center"/>
        </w:trPr>
        <w:tc>
          <w:tcPr>
            <w:tcW w:w="857" w:type="dxa"/>
            <w:vMerge w:val="continue"/>
            <w:tcBorders>
              <w:left w:val="single" w:color="auto" w:sz="4" w:space="0"/>
            </w:tcBorders>
            <w:shd w:val="clear" w:color="auto" w:fill="auto"/>
            <w:vAlign w:val="top"/>
          </w:tcPr>
          <w:p>
            <w:pPr>
              <w:rPr>
                <w:highlight w:val="none"/>
              </w:rPr>
            </w:pPr>
          </w:p>
        </w:tc>
        <w:tc>
          <w:tcPr>
            <w:tcW w:w="706" w:type="dxa"/>
            <w:vMerge w:val="continue"/>
            <w:tcBorders>
              <w:left w:val="single" w:color="auto" w:sz="4" w:space="0"/>
            </w:tcBorders>
            <w:shd w:val="clear" w:color="auto" w:fill="auto"/>
            <w:vAlign w:val="top"/>
          </w:tcPr>
          <w:p>
            <w:pPr>
              <w:rPr>
                <w:highlight w:val="none"/>
              </w:rPr>
            </w:pPr>
          </w:p>
        </w:tc>
        <w:tc>
          <w:tcPr>
            <w:tcW w:w="1116" w:type="dxa"/>
            <w:vMerge w:val="continue"/>
            <w:tcBorders>
              <w:left w:val="single" w:color="auto" w:sz="4" w:space="0"/>
            </w:tcBorders>
            <w:shd w:val="clear" w:color="auto" w:fill="auto"/>
            <w:vAlign w:val="center"/>
          </w:tcPr>
          <w:p>
            <w:pPr>
              <w:rPr>
                <w:highlight w:val="none"/>
              </w:rPr>
            </w:pPr>
          </w:p>
        </w:tc>
        <w:tc>
          <w:tcPr>
            <w:tcW w:w="1332" w:type="dxa"/>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259" w:lineRule="exact"/>
              <w:ind w:left="0" w:right="0" w:firstLine="0"/>
              <w:jc w:val="center"/>
              <w:rPr>
                <w:sz w:val="20"/>
                <w:szCs w:val="20"/>
                <w:highlight w:val="none"/>
              </w:rPr>
            </w:pPr>
            <w:r>
              <w:rPr>
                <w:rStyle w:val="16"/>
                <w:b w:val="0"/>
                <w:bCs w:val="0"/>
                <w:i w:val="0"/>
                <w:iCs w:val="0"/>
                <w:smallCaps w:val="0"/>
                <w:strike w:val="0"/>
                <w:sz w:val="20"/>
                <w:szCs w:val="20"/>
                <w:highlight w:val="none"/>
              </w:rPr>
              <w:t>绩效评价覆</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盖率</w:t>
            </w:r>
          </w:p>
        </w:tc>
        <w:tc>
          <w:tcPr>
            <w:tcW w:w="1056"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593" w:type="dxa"/>
            <w:tcBorders>
              <w:top w:val="single" w:color="auto" w:sz="4" w:space="0"/>
              <w:left w:val="single" w:color="auto" w:sz="4" w:space="0"/>
            </w:tcBorders>
            <w:shd w:val="clear" w:color="auto" w:fill="auto"/>
            <w:vAlign w:val="center"/>
          </w:tcPr>
          <w:p>
            <w:pPr>
              <w:widowControl w:val="0"/>
              <w:jc w:val="center"/>
              <w:rPr>
                <w:sz w:val="10"/>
                <w:szCs w:val="10"/>
                <w:highlight w:val="none"/>
              </w:rPr>
            </w:pPr>
            <w:r>
              <w:rPr>
                <w:rStyle w:val="16"/>
                <w:rFonts w:hint="eastAsia"/>
                <w:b w:val="0"/>
                <w:bCs w:val="0"/>
                <w:i w:val="0"/>
                <w:iCs w:val="0"/>
                <w:smallCaps w:val="0"/>
                <w:strike w:val="0"/>
                <w:sz w:val="20"/>
                <w:szCs w:val="20"/>
                <w:highlight w:val="none"/>
                <w:lang w:val="en-US"/>
              </w:rPr>
              <w:t>0.01</w:t>
            </w:r>
          </w:p>
        </w:tc>
        <w:tc>
          <w:tcPr>
            <w:tcW w:w="1101" w:type="dxa"/>
            <w:tcBorders>
              <w:top w:val="single" w:color="auto" w:sz="4" w:space="0"/>
              <w:left w:val="single" w:color="auto" w:sz="4" w:space="0"/>
            </w:tcBorders>
            <w:shd w:val="clear" w:color="auto" w:fill="auto"/>
            <w:vAlign w:val="center"/>
          </w:tcPr>
          <w:p>
            <w:pPr>
              <w:widowControl w:val="0"/>
              <w:shd w:val="clear" w:color="auto" w:fill="auto"/>
              <w:jc w:val="center"/>
              <w:rPr>
                <w:rStyle w:val="16"/>
                <w:rFonts w:hint="eastAsia"/>
                <w:b w:val="0"/>
                <w:bCs w:val="0"/>
                <w:i w:val="0"/>
                <w:iCs w:val="0"/>
                <w:smallCaps w:val="0"/>
                <w:strike w:val="0"/>
                <w:sz w:val="20"/>
                <w:szCs w:val="20"/>
                <w:highlight w:val="none"/>
                <w:lang w:val="en-US" w:eastAsia="zh-CN"/>
              </w:rPr>
            </w:pPr>
            <w:r>
              <w:rPr>
                <w:rStyle w:val="16"/>
                <w:rFonts w:hint="eastAsia"/>
                <w:b w:val="0"/>
                <w:bCs w:val="0"/>
                <w:i w:val="0"/>
                <w:iCs w:val="0"/>
                <w:smallCaps w:val="0"/>
                <w:strike w:val="0"/>
                <w:sz w:val="20"/>
                <w:szCs w:val="20"/>
                <w:highlight w:val="none"/>
                <w:lang w:val="en-US"/>
              </w:rPr>
              <w:t>100%</w:t>
            </w:r>
          </w:p>
        </w:tc>
        <w:tc>
          <w:tcPr>
            <w:tcW w:w="1310"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sz w:val="10"/>
                <w:szCs w:val="10"/>
                <w:highlight w:val="none"/>
              </w:rPr>
            </w:pPr>
            <w:r>
              <w:rPr>
                <w:rStyle w:val="16"/>
                <w:rFonts w:hint="eastAsia"/>
                <w:b w:val="0"/>
                <w:bCs w:val="0"/>
                <w:i w:val="0"/>
                <w:iCs w:val="0"/>
                <w:smallCaps w:val="0"/>
                <w:strike w:val="0"/>
                <w:sz w:val="20"/>
                <w:szCs w:val="20"/>
                <w:highlight w:val="none"/>
                <w:lang w:val="en-US"/>
              </w:rPr>
              <w:t>100%</w:t>
            </w:r>
          </w:p>
        </w:tc>
        <w:tc>
          <w:tcPr>
            <w:tcW w:w="922" w:type="dxa"/>
            <w:tcBorders>
              <w:top w:val="single" w:color="auto" w:sz="4" w:space="0"/>
              <w:left w:val="single" w:color="auto" w:sz="4" w:space="0"/>
              <w:right w:val="single" w:color="auto" w:sz="4" w:space="0"/>
            </w:tcBorders>
            <w:shd w:val="clear" w:color="auto" w:fill="auto"/>
            <w:vAlign w:val="center"/>
          </w:tcPr>
          <w:p>
            <w:pPr>
              <w:widowControl w:val="0"/>
              <w:shd w:val="clear" w:color="auto" w:fill="auto"/>
              <w:ind w:left="0" w:leftChars="0" w:right="0" w:rightChars="0" w:firstLine="0" w:firstLineChars="0"/>
              <w:jc w:val="center"/>
              <w:rPr>
                <w:sz w:val="10"/>
                <w:szCs w:val="10"/>
                <w:highlight w:val="none"/>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t>1</w:t>
            </w:r>
          </w:p>
        </w:tc>
      </w:tr>
      <w:tr>
        <w:tblPrEx>
          <w:tblCellMar>
            <w:top w:w="0" w:type="dxa"/>
            <w:left w:w="10" w:type="dxa"/>
            <w:bottom w:w="0" w:type="dxa"/>
            <w:right w:w="10" w:type="dxa"/>
          </w:tblCellMar>
        </w:tblPrEx>
        <w:trPr>
          <w:trHeight w:val="502" w:hRule="exact"/>
          <w:jc w:val="center"/>
        </w:trPr>
        <w:tc>
          <w:tcPr>
            <w:tcW w:w="857" w:type="dxa"/>
            <w:vMerge w:val="continue"/>
            <w:tcBorders>
              <w:left w:val="single" w:color="auto" w:sz="4" w:space="0"/>
            </w:tcBorders>
            <w:shd w:val="clear" w:color="auto" w:fill="auto"/>
            <w:vAlign w:val="top"/>
          </w:tcPr>
          <w:p>
            <w:pPr>
              <w:rPr>
                <w:highlight w:val="none"/>
              </w:rPr>
            </w:pPr>
          </w:p>
        </w:tc>
        <w:tc>
          <w:tcPr>
            <w:tcW w:w="706" w:type="dxa"/>
            <w:vMerge w:val="continue"/>
            <w:tcBorders>
              <w:left w:val="single" w:color="auto" w:sz="4" w:space="0"/>
            </w:tcBorders>
            <w:shd w:val="clear" w:color="auto" w:fill="auto"/>
            <w:vAlign w:val="top"/>
          </w:tcPr>
          <w:p>
            <w:pPr>
              <w:rPr>
                <w:highlight w:val="none"/>
              </w:rPr>
            </w:pPr>
          </w:p>
        </w:tc>
        <w:tc>
          <w:tcPr>
            <w:tcW w:w="1116" w:type="dxa"/>
            <w:vMerge w:val="continue"/>
            <w:tcBorders>
              <w:left w:val="single" w:color="auto" w:sz="4" w:space="0"/>
            </w:tcBorders>
            <w:shd w:val="clear" w:color="auto" w:fill="auto"/>
            <w:vAlign w:val="center"/>
          </w:tcPr>
          <w:p>
            <w:pPr>
              <w:rPr>
                <w:highlight w:val="none"/>
              </w:rPr>
            </w:pPr>
          </w:p>
        </w:tc>
        <w:tc>
          <w:tcPr>
            <w:tcW w:w="1332" w:type="dxa"/>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281" w:lineRule="exact"/>
              <w:ind w:left="0" w:right="0" w:firstLine="0"/>
              <w:jc w:val="center"/>
              <w:rPr>
                <w:sz w:val="20"/>
                <w:szCs w:val="20"/>
                <w:highlight w:val="none"/>
              </w:rPr>
            </w:pPr>
            <w:r>
              <w:rPr>
                <w:rStyle w:val="16"/>
                <w:b w:val="0"/>
                <w:bCs w:val="0"/>
                <w:i w:val="0"/>
                <w:iCs w:val="0"/>
                <w:smallCaps w:val="0"/>
                <w:strike w:val="0"/>
                <w:sz w:val="20"/>
                <w:szCs w:val="20"/>
                <w:highlight w:val="none"/>
              </w:rPr>
              <w:t>评价结果应</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用率</w:t>
            </w:r>
          </w:p>
        </w:tc>
        <w:tc>
          <w:tcPr>
            <w:tcW w:w="1056"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593" w:type="dxa"/>
            <w:tcBorders>
              <w:top w:val="single" w:color="auto" w:sz="4" w:space="0"/>
              <w:left w:val="single" w:color="auto" w:sz="4" w:space="0"/>
            </w:tcBorders>
            <w:shd w:val="clear" w:color="auto" w:fill="auto"/>
            <w:vAlign w:val="center"/>
          </w:tcPr>
          <w:p>
            <w:pPr>
              <w:widowControl w:val="0"/>
              <w:jc w:val="center"/>
              <w:rPr>
                <w:sz w:val="10"/>
                <w:szCs w:val="10"/>
                <w:highlight w:val="none"/>
              </w:rPr>
            </w:pPr>
            <w:r>
              <w:rPr>
                <w:rStyle w:val="16"/>
                <w:rFonts w:hint="eastAsia"/>
                <w:b w:val="0"/>
                <w:bCs w:val="0"/>
                <w:i w:val="0"/>
                <w:iCs w:val="0"/>
                <w:smallCaps w:val="0"/>
                <w:strike w:val="0"/>
                <w:sz w:val="20"/>
                <w:szCs w:val="20"/>
                <w:highlight w:val="none"/>
                <w:lang w:val="en-US"/>
              </w:rPr>
              <w:t>0.01</w:t>
            </w:r>
          </w:p>
        </w:tc>
        <w:tc>
          <w:tcPr>
            <w:tcW w:w="1101" w:type="dxa"/>
            <w:tcBorders>
              <w:top w:val="single" w:color="auto" w:sz="4" w:space="0"/>
              <w:left w:val="single" w:color="auto" w:sz="4" w:space="0"/>
            </w:tcBorders>
            <w:shd w:val="clear" w:color="auto" w:fill="auto"/>
            <w:vAlign w:val="center"/>
          </w:tcPr>
          <w:p>
            <w:pPr>
              <w:widowControl w:val="0"/>
              <w:shd w:val="clear" w:color="auto" w:fill="auto"/>
              <w:jc w:val="center"/>
              <w:rPr>
                <w:rStyle w:val="16"/>
                <w:rFonts w:hint="eastAsia"/>
                <w:b w:val="0"/>
                <w:bCs w:val="0"/>
                <w:i w:val="0"/>
                <w:iCs w:val="0"/>
                <w:smallCaps w:val="0"/>
                <w:strike w:val="0"/>
                <w:sz w:val="20"/>
                <w:szCs w:val="20"/>
                <w:highlight w:val="none"/>
                <w:lang w:val="en-US" w:eastAsia="zh-CN"/>
              </w:rPr>
            </w:pPr>
            <w:r>
              <w:rPr>
                <w:rStyle w:val="16"/>
                <w:rFonts w:hint="eastAsia"/>
                <w:b w:val="0"/>
                <w:bCs w:val="0"/>
                <w:i w:val="0"/>
                <w:iCs w:val="0"/>
                <w:smallCaps w:val="0"/>
                <w:strike w:val="0"/>
                <w:sz w:val="20"/>
                <w:szCs w:val="20"/>
                <w:highlight w:val="none"/>
                <w:lang w:val="en-US" w:eastAsia="zh-CN"/>
              </w:rPr>
              <w:t>100%</w:t>
            </w:r>
          </w:p>
        </w:tc>
        <w:tc>
          <w:tcPr>
            <w:tcW w:w="1310"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sz w:val="10"/>
                <w:szCs w:val="10"/>
                <w:highlight w:val="none"/>
              </w:rPr>
            </w:pPr>
            <w:r>
              <w:rPr>
                <w:rStyle w:val="16"/>
                <w:rFonts w:hint="eastAsia"/>
                <w:b w:val="0"/>
                <w:bCs w:val="0"/>
                <w:i w:val="0"/>
                <w:iCs w:val="0"/>
                <w:smallCaps w:val="0"/>
                <w:strike w:val="0"/>
                <w:sz w:val="20"/>
                <w:szCs w:val="20"/>
                <w:highlight w:val="none"/>
                <w:lang w:val="en-US" w:eastAsia="zh-CN"/>
              </w:rPr>
              <w:t>100%</w:t>
            </w:r>
          </w:p>
        </w:tc>
        <w:tc>
          <w:tcPr>
            <w:tcW w:w="922" w:type="dxa"/>
            <w:tcBorders>
              <w:top w:val="single" w:color="auto" w:sz="4" w:space="0"/>
              <w:left w:val="single" w:color="auto" w:sz="4" w:space="0"/>
              <w:right w:val="single" w:color="auto" w:sz="4" w:space="0"/>
            </w:tcBorders>
            <w:shd w:val="clear" w:color="auto" w:fill="auto"/>
            <w:vAlign w:val="center"/>
          </w:tcPr>
          <w:p>
            <w:pPr>
              <w:widowControl w:val="0"/>
              <w:shd w:val="clear" w:color="auto" w:fill="auto"/>
              <w:ind w:left="0" w:leftChars="0" w:right="0" w:rightChars="0" w:firstLine="0" w:firstLineChars="0"/>
              <w:jc w:val="center"/>
              <w:rPr>
                <w:sz w:val="10"/>
                <w:szCs w:val="10"/>
                <w:highlight w:val="none"/>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t>1</w:t>
            </w:r>
          </w:p>
        </w:tc>
      </w:tr>
      <w:tr>
        <w:tblPrEx>
          <w:tblCellMar>
            <w:top w:w="0" w:type="dxa"/>
            <w:left w:w="10" w:type="dxa"/>
            <w:bottom w:w="0" w:type="dxa"/>
            <w:right w:w="10" w:type="dxa"/>
          </w:tblCellMar>
        </w:tblPrEx>
        <w:trPr>
          <w:trHeight w:val="502" w:hRule="exact"/>
          <w:jc w:val="center"/>
        </w:trPr>
        <w:tc>
          <w:tcPr>
            <w:tcW w:w="857" w:type="dxa"/>
            <w:vMerge w:val="continue"/>
            <w:tcBorders>
              <w:left w:val="single" w:color="auto" w:sz="4" w:space="0"/>
            </w:tcBorders>
            <w:shd w:val="clear" w:color="auto" w:fill="auto"/>
            <w:vAlign w:val="top"/>
          </w:tcPr>
          <w:p>
            <w:pPr>
              <w:rPr>
                <w:highlight w:val="none"/>
              </w:rPr>
            </w:pPr>
          </w:p>
        </w:tc>
        <w:tc>
          <w:tcPr>
            <w:tcW w:w="706" w:type="dxa"/>
            <w:vMerge w:val="continue"/>
            <w:tcBorders>
              <w:left w:val="single" w:color="auto" w:sz="4" w:space="0"/>
            </w:tcBorders>
            <w:shd w:val="clear" w:color="auto" w:fill="auto"/>
            <w:vAlign w:val="top"/>
          </w:tcPr>
          <w:p>
            <w:pPr>
              <w:rPr>
                <w:highlight w:val="none"/>
              </w:rPr>
            </w:pPr>
          </w:p>
        </w:tc>
        <w:tc>
          <w:tcPr>
            <w:tcW w:w="1116" w:type="dxa"/>
            <w:vMerge w:val="restart"/>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20"/>
                <w:szCs w:val="20"/>
                <w:highlight w:val="none"/>
              </w:rPr>
            </w:pPr>
            <w:r>
              <w:rPr>
                <w:rStyle w:val="16"/>
                <w:b w:val="0"/>
                <w:bCs w:val="0"/>
                <w:i w:val="0"/>
                <w:iCs w:val="0"/>
                <w:smallCaps w:val="0"/>
                <w:strike w:val="0"/>
                <w:sz w:val="20"/>
                <w:szCs w:val="20"/>
                <w:highlight w:val="none"/>
              </w:rPr>
              <w:t>资产管理</w:t>
            </w:r>
          </w:p>
        </w:tc>
        <w:tc>
          <w:tcPr>
            <w:tcW w:w="1332" w:type="dxa"/>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274" w:lineRule="exact"/>
              <w:ind w:left="0" w:right="0" w:firstLine="0"/>
              <w:jc w:val="center"/>
              <w:rPr>
                <w:sz w:val="20"/>
                <w:szCs w:val="20"/>
                <w:highlight w:val="none"/>
              </w:rPr>
            </w:pPr>
            <w:r>
              <w:rPr>
                <w:rStyle w:val="16"/>
                <w:b w:val="0"/>
                <w:bCs w:val="0"/>
                <w:i w:val="0"/>
                <w:iCs w:val="0"/>
                <w:smallCaps w:val="0"/>
                <w:strike w:val="0"/>
                <w:sz w:val="20"/>
                <w:szCs w:val="20"/>
                <w:highlight w:val="none"/>
              </w:rPr>
              <w:t>资产管理制</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度健全性</w:t>
            </w:r>
          </w:p>
        </w:tc>
        <w:tc>
          <w:tcPr>
            <w:tcW w:w="1056"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593" w:type="dxa"/>
            <w:tcBorders>
              <w:top w:val="single" w:color="auto" w:sz="4" w:space="0"/>
              <w:left w:val="single" w:color="auto" w:sz="4" w:space="0"/>
            </w:tcBorders>
            <w:shd w:val="clear" w:color="auto" w:fill="auto"/>
            <w:vAlign w:val="center"/>
          </w:tcPr>
          <w:p>
            <w:pPr>
              <w:widowControl w:val="0"/>
              <w:ind w:left="0" w:leftChars="0" w:right="0" w:rightChars="0" w:firstLine="0" w:firstLineChars="0"/>
              <w:jc w:val="center"/>
              <w:rPr>
                <w:sz w:val="10"/>
                <w:szCs w:val="10"/>
                <w:highlight w:val="none"/>
              </w:rPr>
            </w:pPr>
            <w:r>
              <w:rPr>
                <w:rStyle w:val="16"/>
                <w:rFonts w:hint="eastAsia"/>
                <w:b w:val="0"/>
                <w:bCs w:val="0"/>
                <w:i w:val="0"/>
                <w:iCs w:val="0"/>
                <w:smallCaps w:val="0"/>
                <w:strike w:val="0"/>
                <w:sz w:val="20"/>
                <w:szCs w:val="20"/>
                <w:highlight w:val="none"/>
                <w:lang w:val="en-US"/>
              </w:rPr>
              <w:t>0.01</w:t>
            </w:r>
          </w:p>
        </w:tc>
        <w:tc>
          <w:tcPr>
            <w:tcW w:w="1101" w:type="dxa"/>
            <w:tcBorders>
              <w:top w:val="single" w:color="auto" w:sz="4" w:space="0"/>
              <w:left w:val="single" w:color="auto" w:sz="4" w:space="0"/>
            </w:tcBorders>
            <w:shd w:val="clear" w:color="auto" w:fill="auto"/>
            <w:vAlign w:val="center"/>
          </w:tcPr>
          <w:p>
            <w:pPr>
              <w:widowControl w:val="0"/>
              <w:shd w:val="clear" w:color="auto" w:fill="auto"/>
              <w:jc w:val="center"/>
              <w:rPr>
                <w:rStyle w:val="16"/>
                <w:rFonts w:hint="eastAsia"/>
                <w:b w:val="0"/>
                <w:bCs w:val="0"/>
                <w:i w:val="0"/>
                <w:iCs w:val="0"/>
                <w:smallCaps w:val="0"/>
                <w:strike w:val="0"/>
                <w:sz w:val="20"/>
                <w:szCs w:val="20"/>
                <w:highlight w:val="none"/>
                <w:lang w:val="en-US" w:eastAsia="zh-CN"/>
              </w:rPr>
            </w:pPr>
            <w:r>
              <w:rPr>
                <w:rStyle w:val="16"/>
                <w:rFonts w:hint="eastAsia"/>
                <w:b w:val="0"/>
                <w:bCs w:val="0"/>
                <w:i w:val="0"/>
                <w:iCs w:val="0"/>
                <w:smallCaps w:val="0"/>
                <w:strike w:val="0"/>
                <w:sz w:val="20"/>
                <w:szCs w:val="20"/>
                <w:highlight w:val="none"/>
                <w:lang w:val="en-US" w:eastAsia="zh-CN"/>
              </w:rPr>
              <w:t>健全</w:t>
            </w:r>
          </w:p>
        </w:tc>
        <w:tc>
          <w:tcPr>
            <w:tcW w:w="1310"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rFonts w:hint="eastAsia" w:ascii="宋体" w:hAnsi="宋体" w:eastAsia="宋体" w:cs="宋体"/>
                <w:b w:val="0"/>
                <w:bCs w:val="0"/>
                <w:i w:val="0"/>
                <w:iCs w:val="0"/>
                <w:smallCaps w:val="0"/>
                <w:strike w:val="0"/>
                <w:color w:val="000000"/>
                <w:spacing w:val="0"/>
                <w:w w:val="100"/>
                <w:position w:val="0"/>
                <w:sz w:val="20"/>
                <w:szCs w:val="20"/>
                <w:highlight w:val="none"/>
                <w:u w:val="none"/>
                <w:shd w:val="clear" w:color="auto" w:fill="auto"/>
                <w:lang w:val="en-US" w:eastAsia="zh-CN" w:bidi="zh-CN"/>
              </w:rPr>
            </w:pPr>
            <w:r>
              <w:rPr>
                <w:rStyle w:val="16"/>
                <w:rFonts w:hint="eastAsia"/>
                <w:b w:val="0"/>
                <w:bCs w:val="0"/>
                <w:i w:val="0"/>
                <w:iCs w:val="0"/>
                <w:smallCaps w:val="0"/>
                <w:strike w:val="0"/>
                <w:sz w:val="20"/>
                <w:szCs w:val="20"/>
                <w:highlight w:val="none"/>
                <w:lang w:val="en-US" w:eastAsia="zh-CN"/>
              </w:rPr>
              <w:t>健全</w:t>
            </w:r>
          </w:p>
        </w:tc>
        <w:tc>
          <w:tcPr>
            <w:tcW w:w="922" w:type="dxa"/>
            <w:tcBorders>
              <w:top w:val="single" w:color="auto" w:sz="4" w:space="0"/>
              <w:left w:val="single" w:color="auto" w:sz="4" w:space="0"/>
              <w:right w:val="single" w:color="auto" w:sz="4" w:space="0"/>
            </w:tcBorders>
            <w:shd w:val="clear" w:color="auto" w:fill="auto"/>
            <w:vAlign w:val="center"/>
          </w:tcPr>
          <w:p>
            <w:pPr>
              <w:widowControl w:val="0"/>
              <w:shd w:val="clear" w:color="auto" w:fill="auto"/>
              <w:ind w:left="0" w:leftChars="0" w:right="0" w:rightChars="0" w:firstLine="0" w:firstLineChars="0"/>
              <w:jc w:val="center"/>
              <w:rPr>
                <w:sz w:val="10"/>
                <w:szCs w:val="10"/>
                <w:highlight w:val="none"/>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t>1</w:t>
            </w:r>
          </w:p>
        </w:tc>
      </w:tr>
      <w:tr>
        <w:tblPrEx>
          <w:tblCellMar>
            <w:top w:w="0" w:type="dxa"/>
            <w:left w:w="10" w:type="dxa"/>
            <w:bottom w:w="0" w:type="dxa"/>
            <w:right w:w="10" w:type="dxa"/>
          </w:tblCellMar>
        </w:tblPrEx>
        <w:trPr>
          <w:trHeight w:val="457" w:hRule="exact"/>
          <w:jc w:val="center"/>
        </w:trPr>
        <w:tc>
          <w:tcPr>
            <w:tcW w:w="857" w:type="dxa"/>
            <w:vMerge w:val="continue"/>
            <w:tcBorders>
              <w:left w:val="single" w:color="auto" w:sz="4" w:space="0"/>
            </w:tcBorders>
            <w:shd w:val="clear" w:color="auto" w:fill="auto"/>
            <w:vAlign w:val="top"/>
          </w:tcPr>
          <w:p>
            <w:pPr>
              <w:rPr>
                <w:highlight w:val="none"/>
              </w:rPr>
            </w:pPr>
          </w:p>
        </w:tc>
        <w:tc>
          <w:tcPr>
            <w:tcW w:w="706" w:type="dxa"/>
            <w:vMerge w:val="continue"/>
            <w:tcBorders>
              <w:left w:val="single" w:color="auto" w:sz="4" w:space="0"/>
            </w:tcBorders>
            <w:shd w:val="clear" w:color="auto" w:fill="auto"/>
            <w:vAlign w:val="top"/>
          </w:tcPr>
          <w:p>
            <w:pPr>
              <w:rPr>
                <w:highlight w:val="none"/>
              </w:rPr>
            </w:pPr>
          </w:p>
        </w:tc>
        <w:tc>
          <w:tcPr>
            <w:tcW w:w="1116" w:type="dxa"/>
            <w:vMerge w:val="continue"/>
            <w:tcBorders>
              <w:left w:val="single" w:color="auto" w:sz="4" w:space="0"/>
            </w:tcBorders>
            <w:shd w:val="clear" w:color="auto" w:fill="auto"/>
            <w:vAlign w:val="center"/>
          </w:tcPr>
          <w:p>
            <w:pPr>
              <w:rPr>
                <w:highlight w:val="none"/>
              </w:rPr>
            </w:pPr>
          </w:p>
        </w:tc>
        <w:tc>
          <w:tcPr>
            <w:tcW w:w="1332" w:type="dxa"/>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266" w:lineRule="exact"/>
              <w:ind w:left="0" w:right="0" w:firstLine="0"/>
              <w:jc w:val="center"/>
              <w:rPr>
                <w:sz w:val="20"/>
                <w:szCs w:val="20"/>
                <w:highlight w:val="none"/>
              </w:rPr>
            </w:pPr>
            <w:r>
              <w:rPr>
                <w:rStyle w:val="16"/>
                <w:b w:val="0"/>
                <w:bCs w:val="0"/>
                <w:i w:val="0"/>
                <w:iCs w:val="0"/>
                <w:smallCaps w:val="0"/>
                <w:strike w:val="0"/>
                <w:sz w:val="20"/>
                <w:szCs w:val="20"/>
                <w:highlight w:val="none"/>
              </w:rPr>
              <w:t>资产管理规</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范性</w:t>
            </w:r>
          </w:p>
        </w:tc>
        <w:tc>
          <w:tcPr>
            <w:tcW w:w="1056"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593" w:type="dxa"/>
            <w:tcBorders>
              <w:top w:val="single" w:color="auto" w:sz="4" w:space="0"/>
              <w:left w:val="single" w:color="auto" w:sz="4" w:space="0"/>
            </w:tcBorders>
            <w:shd w:val="clear" w:color="auto" w:fill="auto"/>
            <w:vAlign w:val="center"/>
          </w:tcPr>
          <w:p>
            <w:pPr>
              <w:widowControl w:val="0"/>
              <w:ind w:left="0" w:leftChars="0" w:right="0" w:rightChars="0" w:firstLine="0" w:firstLineChars="0"/>
              <w:jc w:val="center"/>
              <w:rPr>
                <w:sz w:val="10"/>
                <w:szCs w:val="10"/>
                <w:highlight w:val="none"/>
              </w:rPr>
            </w:pPr>
            <w:r>
              <w:rPr>
                <w:rStyle w:val="16"/>
                <w:rFonts w:hint="eastAsia"/>
                <w:b w:val="0"/>
                <w:bCs w:val="0"/>
                <w:i w:val="0"/>
                <w:iCs w:val="0"/>
                <w:smallCaps w:val="0"/>
                <w:strike w:val="0"/>
                <w:sz w:val="20"/>
                <w:szCs w:val="20"/>
                <w:highlight w:val="none"/>
                <w:lang w:val="en-US"/>
              </w:rPr>
              <w:t>0.01</w:t>
            </w:r>
          </w:p>
        </w:tc>
        <w:tc>
          <w:tcPr>
            <w:tcW w:w="1101" w:type="dxa"/>
            <w:tcBorders>
              <w:top w:val="single" w:color="auto" w:sz="4" w:space="0"/>
              <w:left w:val="single" w:color="auto" w:sz="4" w:space="0"/>
            </w:tcBorders>
            <w:shd w:val="clear" w:color="auto" w:fill="auto"/>
            <w:vAlign w:val="center"/>
          </w:tcPr>
          <w:p>
            <w:pPr>
              <w:widowControl w:val="0"/>
              <w:shd w:val="clear" w:color="auto" w:fill="auto"/>
              <w:jc w:val="center"/>
              <w:rPr>
                <w:rStyle w:val="16"/>
                <w:rFonts w:hint="eastAsia"/>
                <w:b w:val="0"/>
                <w:bCs w:val="0"/>
                <w:i w:val="0"/>
                <w:iCs w:val="0"/>
                <w:smallCaps w:val="0"/>
                <w:strike w:val="0"/>
                <w:sz w:val="20"/>
                <w:szCs w:val="20"/>
                <w:highlight w:val="none"/>
                <w:lang w:val="en-US" w:eastAsia="zh-CN"/>
              </w:rPr>
            </w:pPr>
            <w:r>
              <w:rPr>
                <w:rStyle w:val="16"/>
                <w:rFonts w:hint="eastAsia"/>
                <w:b w:val="0"/>
                <w:bCs w:val="0"/>
                <w:i w:val="0"/>
                <w:iCs w:val="0"/>
                <w:smallCaps w:val="0"/>
                <w:strike w:val="0"/>
                <w:sz w:val="20"/>
                <w:szCs w:val="20"/>
                <w:highlight w:val="none"/>
                <w:lang w:val="en-US" w:eastAsia="zh-CN"/>
              </w:rPr>
              <w:t>规范</w:t>
            </w:r>
          </w:p>
        </w:tc>
        <w:tc>
          <w:tcPr>
            <w:tcW w:w="1310"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rFonts w:hint="eastAsia" w:ascii="宋体" w:hAnsi="宋体" w:eastAsia="宋体" w:cs="宋体"/>
                <w:b w:val="0"/>
                <w:bCs w:val="0"/>
                <w:i w:val="0"/>
                <w:iCs w:val="0"/>
                <w:smallCaps w:val="0"/>
                <w:strike w:val="0"/>
                <w:color w:val="000000"/>
                <w:spacing w:val="0"/>
                <w:w w:val="100"/>
                <w:position w:val="0"/>
                <w:sz w:val="20"/>
                <w:szCs w:val="20"/>
                <w:highlight w:val="none"/>
                <w:u w:val="none"/>
                <w:shd w:val="clear" w:color="auto" w:fill="auto"/>
                <w:lang w:val="en-US" w:eastAsia="zh-CN" w:bidi="zh-CN"/>
              </w:rPr>
            </w:pPr>
            <w:r>
              <w:rPr>
                <w:rStyle w:val="16"/>
                <w:rFonts w:hint="eastAsia"/>
                <w:b w:val="0"/>
                <w:bCs w:val="0"/>
                <w:i w:val="0"/>
                <w:iCs w:val="0"/>
                <w:smallCaps w:val="0"/>
                <w:strike w:val="0"/>
                <w:sz w:val="20"/>
                <w:szCs w:val="20"/>
                <w:highlight w:val="none"/>
                <w:lang w:val="en-US" w:eastAsia="zh-CN"/>
              </w:rPr>
              <w:t>规范</w:t>
            </w:r>
          </w:p>
        </w:tc>
        <w:tc>
          <w:tcPr>
            <w:tcW w:w="922" w:type="dxa"/>
            <w:tcBorders>
              <w:top w:val="single" w:color="auto" w:sz="4" w:space="0"/>
              <w:left w:val="single" w:color="auto" w:sz="4" w:space="0"/>
              <w:right w:val="single" w:color="auto" w:sz="4" w:space="0"/>
            </w:tcBorders>
            <w:shd w:val="clear" w:color="auto" w:fill="auto"/>
            <w:vAlign w:val="center"/>
          </w:tcPr>
          <w:p>
            <w:pPr>
              <w:widowControl w:val="0"/>
              <w:shd w:val="clear" w:color="auto" w:fill="auto"/>
              <w:ind w:left="0" w:leftChars="0" w:right="0" w:rightChars="0" w:firstLine="0" w:firstLineChars="0"/>
              <w:jc w:val="center"/>
              <w:rPr>
                <w:sz w:val="10"/>
                <w:szCs w:val="10"/>
                <w:highlight w:val="none"/>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t>1</w:t>
            </w:r>
          </w:p>
        </w:tc>
      </w:tr>
      <w:tr>
        <w:tblPrEx>
          <w:tblCellMar>
            <w:top w:w="0" w:type="dxa"/>
            <w:left w:w="10" w:type="dxa"/>
            <w:bottom w:w="0" w:type="dxa"/>
            <w:right w:w="10" w:type="dxa"/>
          </w:tblCellMar>
        </w:tblPrEx>
        <w:trPr>
          <w:trHeight w:val="562" w:hRule="exact"/>
          <w:jc w:val="center"/>
        </w:trPr>
        <w:tc>
          <w:tcPr>
            <w:tcW w:w="857" w:type="dxa"/>
            <w:vMerge w:val="continue"/>
            <w:tcBorders>
              <w:left w:val="single" w:color="auto" w:sz="4" w:space="0"/>
            </w:tcBorders>
            <w:shd w:val="clear" w:color="auto" w:fill="auto"/>
            <w:vAlign w:val="top"/>
          </w:tcPr>
          <w:p>
            <w:pPr>
              <w:rPr>
                <w:highlight w:val="none"/>
              </w:rPr>
            </w:pPr>
          </w:p>
        </w:tc>
        <w:tc>
          <w:tcPr>
            <w:tcW w:w="706" w:type="dxa"/>
            <w:vMerge w:val="continue"/>
            <w:tcBorders>
              <w:left w:val="single" w:color="auto" w:sz="4" w:space="0"/>
            </w:tcBorders>
            <w:shd w:val="clear" w:color="auto" w:fill="auto"/>
            <w:vAlign w:val="top"/>
          </w:tcPr>
          <w:p>
            <w:pPr>
              <w:rPr>
                <w:highlight w:val="none"/>
              </w:rPr>
            </w:pPr>
          </w:p>
        </w:tc>
        <w:tc>
          <w:tcPr>
            <w:tcW w:w="1116" w:type="dxa"/>
            <w:vMerge w:val="restart"/>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20"/>
                <w:szCs w:val="20"/>
                <w:highlight w:val="none"/>
              </w:rPr>
            </w:pPr>
            <w:r>
              <w:rPr>
                <w:rStyle w:val="16"/>
                <w:b w:val="0"/>
                <w:bCs w:val="0"/>
                <w:i w:val="0"/>
                <w:iCs w:val="0"/>
                <w:smallCaps w:val="0"/>
                <w:strike w:val="0"/>
                <w:sz w:val="20"/>
                <w:szCs w:val="20"/>
                <w:highlight w:val="none"/>
              </w:rPr>
              <w:t>财务管理</w:t>
            </w:r>
          </w:p>
        </w:tc>
        <w:tc>
          <w:tcPr>
            <w:tcW w:w="1332" w:type="dxa"/>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281" w:lineRule="exact"/>
              <w:ind w:left="0" w:right="0" w:firstLine="0"/>
              <w:jc w:val="center"/>
              <w:rPr>
                <w:sz w:val="20"/>
                <w:szCs w:val="20"/>
                <w:highlight w:val="none"/>
              </w:rPr>
            </w:pPr>
            <w:r>
              <w:rPr>
                <w:rStyle w:val="16"/>
                <w:b w:val="0"/>
                <w:bCs w:val="0"/>
                <w:i w:val="0"/>
                <w:iCs w:val="0"/>
                <w:smallCaps w:val="0"/>
                <w:strike w:val="0"/>
                <w:sz w:val="20"/>
                <w:szCs w:val="20"/>
                <w:highlight w:val="none"/>
              </w:rPr>
              <w:t>财务管理制</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度健全性</w:t>
            </w:r>
          </w:p>
        </w:tc>
        <w:tc>
          <w:tcPr>
            <w:tcW w:w="1056"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593" w:type="dxa"/>
            <w:tcBorders>
              <w:top w:val="single" w:color="auto" w:sz="4" w:space="0"/>
              <w:left w:val="single" w:color="auto" w:sz="4" w:space="0"/>
            </w:tcBorders>
            <w:shd w:val="clear" w:color="auto" w:fill="auto"/>
            <w:vAlign w:val="center"/>
          </w:tcPr>
          <w:p>
            <w:pPr>
              <w:widowControl w:val="0"/>
              <w:ind w:left="0" w:leftChars="0" w:right="0" w:rightChars="0" w:firstLine="0" w:firstLineChars="0"/>
              <w:jc w:val="center"/>
              <w:rPr>
                <w:sz w:val="10"/>
                <w:szCs w:val="10"/>
                <w:highlight w:val="none"/>
              </w:rPr>
            </w:pPr>
            <w:r>
              <w:rPr>
                <w:rStyle w:val="16"/>
                <w:rFonts w:hint="eastAsia"/>
                <w:b w:val="0"/>
                <w:bCs w:val="0"/>
                <w:i w:val="0"/>
                <w:iCs w:val="0"/>
                <w:smallCaps w:val="0"/>
                <w:strike w:val="0"/>
                <w:sz w:val="20"/>
                <w:szCs w:val="20"/>
                <w:highlight w:val="none"/>
                <w:lang w:val="en-US"/>
              </w:rPr>
              <w:t>0.01</w:t>
            </w:r>
          </w:p>
        </w:tc>
        <w:tc>
          <w:tcPr>
            <w:tcW w:w="1101"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rFonts w:hint="eastAsia" w:ascii="宋体" w:hAnsi="宋体" w:eastAsia="宋体" w:cs="宋体"/>
                <w:b w:val="0"/>
                <w:bCs w:val="0"/>
                <w:i w:val="0"/>
                <w:iCs w:val="0"/>
                <w:smallCaps w:val="0"/>
                <w:strike w:val="0"/>
                <w:color w:val="000000"/>
                <w:spacing w:val="0"/>
                <w:w w:val="100"/>
                <w:position w:val="0"/>
                <w:sz w:val="20"/>
                <w:szCs w:val="20"/>
                <w:highlight w:val="none"/>
                <w:u w:val="none"/>
                <w:shd w:val="clear" w:color="auto" w:fill="auto"/>
                <w:lang w:val="en-US" w:eastAsia="zh-CN" w:bidi="zh-CN"/>
              </w:rPr>
            </w:pPr>
            <w:r>
              <w:rPr>
                <w:rStyle w:val="16"/>
                <w:rFonts w:hint="eastAsia"/>
                <w:b w:val="0"/>
                <w:bCs w:val="0"/>
                <w:i w:val="0"/>
                <w:iCs w:val="0"/>
                <w:smallCaps w:val="0"/>
                <w:strike w:val="0"/>
                <w:sz w:val="20"/>
                <w:szCs w:val="20"/>
                <w:highlight w:val="none"/>
                <w:lang w:val="en-US" w:eastAsia="zh-CN"/>
              </w:rPr>
              <w:t>健全</w:t>
            </w:r>
          </w:p>
        </w:tc>
        <w:tc>
          <w:tcPr>
            <w:tcW w:w="1310"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rFonts w:hint="eastAsia" w:ascii="宋体" w:hAnsi="宋体" w:eastAsia="宋体" w:cs="宋体"/>
                <w:b w:val="0"/>
                <w:bCs w:val="0"/>
                <w:i w:val="0"/>
                <w:iCs w:val="0"/>
                <w:smallCaps w:val="0"/>
                <w:strike w:val="0"/>
                <w:color w:val="000000"/>
                <w:spacing w:val="0"/>
                <w:w w:val="100"/>
                <w:position w:val="0"/>
                <w:sz w:val="20"/>
                <w:szCs w:val="20"/>
                <w:highlight w:val="none"/>
                <w:u w:val="none"/>
                <w:shd w:val="clear" w:color="auto" w:fill="auto"/>
                <w:lang w:val="en-US" w:eastAsia="zh-CN" w:bidi="zh-CN"/>
              </w:rPr>
            </w:pPr>
            <w:r>
              <w:rPr>
                <w:rStyle w:val="16"/>
                <w:rFonts w:hint="eastAsia"/>
                <w:b w:val="0"/>
                <w:bCs w:val="0"/>
                <w:i w:val="0"/>
                <w:iCs w:val="0"/>
                <w:smallCaps w:val="0"/>
                <w:strike w:val="0"/>
                <w:sz w:val="20"/>
                <w:szCs w:val="20"/>
                <w:highlight w:val="none"/>
                <w:lang w:val="en-US" w:eastAsia="zh-CN"/>
              </w:rPr>
              <w:t>健全</w:t>
            </w:r>
          </w:p>
        </w:tc>
        <w:tc>
          <w:tcPr>
            <w:tcW w:w="922" w:type="dxa"/>
            <w:tcBorders>
              <w:top w:val="single" w:color="auto" w:sz="4" w:space="0"/>
              <w:left w:val="single" w:color="auto" w:sz="4" w:space="0"/>
              <w:right w:val="single" w:color="auto" w:sz="4" w:space="0"/>
            </w:tcBorders>
            <w:shd w:val="clear" w:color="auto" w:fill="auto"/>
            <w:vAlign w:val="center"/>
          </w:tcPr>
          <w:p>
            <w:pPr>
              <w:widowControl w:val="0"/>
              <w:shd w:val="clear" w:color="auto" w:fill="auto"/>
              <w:ind w:left="0" w:leftChars="0" w:right="0" w:rightChars="0" w:firstLine="0" w:firstLineChars="0"/>
              <w:jc w:val="center"/>
              <w:rPr>
                <w:sz w:val="10"/>
                <w:szCs w:val="10"/>
                <w:highlight w:val="none"/>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t>1</w:t>
            </w:r>
          </w:p>
        </w:tc>
      </w:tr>
      <w:tr>
        <w:tblPrEx>
          <w:tblCellMar>
            <w:top w:w="0" w:type="dxa"/>
            <w:left w:w="10" w:type="dxa"/>
            <w:bottom w:w="0" w:type="dxa"/>
            <w:right w:w="10" w:type="dxa"/>
          </w:tblCellMar>
        </w:tblPrEx>
        <w:trPr>
          <w:trHeight w:val="554" w:hRule="exact"/>
          <w:jc w:val="center"/>
        </w:trPr>
        <w:tc>
          <w:tcPr>
            <w:tcW w:w="857" w:type="dxa"/>
            <w:vMerge w:val="continue"/>
            <w:tcBorders>
              <w:left w:val="single" w:color="auto" w:sz="4" w:space="0"/>
            </w:tcBorders>
            <w:shd w:val="clear" w:color="auto" w:fill="auto"/>
            <w:vAlign w:val="top"/>
          </w:tcPr>
          <w:p>
            <w:pPr>
              <w:rPr>
                <w:highlight w:val="none"/>
              </w:rPr>
            </w:pPr>
          </w:p>
        </w:tc>
        <w:tc>
          <w:tcPr>
            <w:tcW w:w="706" w:type="dxa"/>
            <w:vMerge w:val="continue"/>
            <w:tcBorders>
              <w:left w:val="single" w:color="auto" w:sz="4" w:space="0"/>
            </w:tcBorders>
            <w:shd w:val="clear" w:color="auto" w:fill="auto"/>
            <w:vAlign w:val="top"/>
          </w:tcPr>
          <w:p>
            <w:pPr>
              <w:rPr>
                <w:highlight w:val="none"/>
              </w:rPr>
            </w:pPr>
          </w:p>
        </w:tc>
        <w:tc>
          <w:tcPr>
            <w:tcW w:w="1116" w:type="dxa"/>
            <w:vMerge w:val="continue"/>
            <w:tcBorders>
              <w:left w:val="single" w:color="auto" w:sz="4" w:space="0"/>
            </w:tcBorders>
            <w:shd w:val="clear" w:color="auto" w:fill="auto"/>
            <w:vAlign w:val="center"/>
          </w:tcPr>
          <w:p>
            <w:pPr>
              <w:rPr>
                <w:highlight w:val="none"/>
              </w:rPr>
            </w:pPr>
          </w:p>
        </w:tc>
        <w:tc>
          <w:tcPr>
            <w:tcW w:w="1332" w:type="dxa"/>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274" w:lineRule="exact"/>
              <w:ind w:left="0" w:right="0" w:firstLine="0"/>
              <w:jc w:val="center"/>
              <w:rPr>
                <w:sz w:val="20"/>
                <w:szCs w:val="20"/>
                <w:highlight w:val="none"/>
              </w:rPr>
            </w:pPr>
            <w:r>
              <w:rPr>
                <w:rStyle w:val="16"/>
                <w:b w:val="0"/>
                <w:bCs w:val="0"/>
                <w:i w:val="0"/>
                <w:iCs w:val="0"/>
                <w:smallCaps w:val="0"/>
                <w:strike w:val="0"/>
                <w:sz w:val="20"/>
                <w:szCs w:val="20"/>
                <w:highlight w:val="none"/>
              </w:rPr>
              <w:t>会计核算规</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范性</w:t>
            </w:r>
          </w:p>
        </w:tc>
        <w:tc>
          <w:tcPr>
            <w:tcW w:w="1056"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593" w:type="dxa"/>
            <w:tcBorders>
              <w:top w:val="single" w:color="auto" w:sz="4" w:space="0"/>
              <w:left w:val="single" w:color="auto" w:sz="4" w:space="0"/>
            </w:tcBorders>
            <w:shd w:val="clear" w:color="auto" w:fill="auto"/>
            <w:vAlign w:val="center"/>
          </w:tcPr>
          <w:p>
            <w:pPr>
              <w:widowControl w:val="0"/>
              <w:ind w:left="0" w:leftChars="0" w:right="0" w:rightChars="0" w:firstLine="0" w:firstLineChars="0"/>
              <w:jc w:val="center"/>
              <w:rPr>
                <w:sz w:val="10"/>
                <w:szCs w:val="10"/>
                <w:highlight w:val="none"/>
              </w:rPr>
            </w:pPr>
            <w:r>
              <w:rPr>
                <w:rStyle w:val="16"/>
                <w:rFonts w:hint="eastAsia"/>
                <w:b w:val="0"/>
                <w:bCs w:val="0"/>
                <w:i w:val="0"/>
                <w:iCs w:val="0"/>
                <w:smallCaps w:val="0"/>
                <w:strike w:val="0"/>
                <w:sz w:val="20"/>
                <w:szCs w:val="20"/>
                <w:highlight w:val="none"/>
                <w:lang w:val="en-US"/>
              </w:rPr>
              <w:t>0.01</w:t>
            </w:r>
          </w:p>
        </w:tc>
        <w:tc>
          <w:tcPr>
            <w:tcW w:w="1101"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rStyle w:val="16"/>
                <w:rFonts w:hint="eastAsia"/>
                <w:b w:val="0"/>
                <w:bCs w:val="0"/>
                <w:i w:val="0"/>
                <w:iCs w:val="0"/>
                <w:smallCaps w:val="0"/>
                <w:strike w:val="0"/>
                <w:sz w:val="20"/>
                <w:szCs w:val="20"/>
                <w:highlight w:val="none"/>
                <w:lang w:val="en-US" w:eastAsia="zh-CN"/>
              </w:rPr>
            </w:pPr>
            <w:r>
              <w:rPr>
                <w:rStyle w:val="16"/>
                <w:rFonts w:hint="eastAsia"/>
                <w:b w:val="0"/>
                <w:bCs w:val="0"/>
                <w:i w:val="0"/>
                <w:iCs w:val="0"/>
                <w:smallCaps w:val="0"/>
                <w:strike w:val="0"/>
                <w:sz w:val="20"/>
                <w:szCs w:val="20"/>
                <w:highlight w:val="none"/>
                <w:lang w:val="en-US" w:eastAsia="zh-CN"/>
              </w:rPr>
              <w:t>规范</w:t>
            </w:r>
          </w:p>
        </w:tc>
        <w:tc>
          <w:tcPr>
            <w:tcW w:w="1310"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rFonts w:hint="eastAsia" w:ascii="宋体" w:hAnsi="宋体" w:eastAsia="宋体" w:cs="宋体"/>
                <w:b w:val="0"/>
                <w:bCs w:val="0"/>
                <w:i w:val="0"/>
                <w:iCs w:val="0"/>
                <w:smallCaps w:val="0"/>
                <w:strike w:val="0"/>
                <w:color w:val="000000"/>
                <w:spacing w:val="0"/>
                <w:w w:val="100"/>
                <w:position w:val="0"/>
                <w:sz w:val="20"/>
                <w:szCs w:val="20"/>
                <w:highlight w:val="none"/>
                <w:u w:val="none"/>
                <w:shd w:val="clear" w:color="auto" w:fill="auto"/>
                <w:lang w:val="en-US" w:eastAsia="zh-CN" w:bidi="zh-CN"/>
              </w:rPr>
            </w:pPr>
            <w:r>
              <w:rPr>
                <w:rStyle w:val="16"/>
                <w:rFonts w:hint="eastAsia"/>
                <w:b w:val="0"/>
                <w:bCs w:val="0"/>
                <w:i w:val="0"/>
                <w:iCs w:val="0"/>
                <w:smallCaps w:val="0"/>
                <w:strike w:val="0"/>
                <w:sz w:val="20"/>
                <w:szCs w:val="20"/>
                <w:highlight w:val="none"/>
                <w:lang w:val="en-US" w:eastAsia="zh-CN"/>
              </w:rPr>
              <w:t>规范</w:t>
            </w:r>
          </w:p>
        </w:tc>
        <w:tc>
          <w:tcPr>
            <w:tcW w:w="922" w:type="dxa"/>
            <w:tcBorders>
              <w:top w:val="single" w:color="auto" w:sz="4" w:space="0"/>
              <w:left w:val="single" w:color="auto" w:sz="4" w:space="0"/>
              <w:right w:val="single" w:color="auto" w:sz="4" w:space="0"/>
            </w:tcBorders>
            <w:shd w:val="clear" w:color="auto" w:fill="auto"/>
            <w:vAlign w:val="center"/>
          </w:tcPr>
          <w:p>
            <w:pPr>
              <w:widowControl w:val="0"/>
              <w:shd w:val="clear" w:color="auto" w:fill="auto"/>
              <w:ind w:left="0" w:leftChars="0" w:right="0" w:rightChars="0" w:firstLine="0" w:firstLineChars="0"/>
              <w:jc w:val="center"/>
              <w:rPr>
                <w:sz w:val="10"/>
                <w:szCs w:val="10"/>
                <w:highlight w:val="none"/>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t>1</w:t>
            </w:r>
          </w:p>
        </w:tc>
      </w:tr>
      <w:tr>
        <w:tblPrEx>
          <w:tblCellMar>
            <w:top w:w="0" w:type="dxa"/>
            <w:left w:w="10" w:type="dxa"/>
            <w:bottom w:w="0" w:type="dxa"/>
            <w:right w:w="10" w:type="dxa"/>
          </w:tblCellMar>
        </w:tblPrEx>
        <w:trPr>
          <w:trHeight w:val="547" w:hRule="exact"/>
          <w:jc w:val="center"/>
        </w:trPr>
        <w:tc>
          <w:tcPr>
            <w:tcW w:w="857" w:type="dxa"/>
            <w:vMerge w:val="continue"/>
            <w:tcBorders>
              <w:left w:val="single" w:color="auto" w:sz="4" w:space="0"/>
            </w:tcBorders>
            <w:shd w:val="clear" w:color="auto" w:fill="auto"/>
            <w:vAlign w:val="top"/>
          </w:tcPr>
          <w:p>
            <w:pPr>
              <w:rPr>
                <w:highlight w:val="none"/>
              </w:rPr>
            </w:pPr>
          </w:p>
        </w:tc>
        <w:tc>
          <w:tcPr>
            <w:tcW w:w="706" w:type="dxa"/>
            <w:vMerge w:val="continue"/>
            <w:tcBorders>
              <w:left w:val="single" w:color="auto" w:sz="4" w:space="0"/>
            </w:tcBorders>
            <w:shd w:val="clear" w:color="auto" w:fill="auto"/>
            <w:vAlign w:val="top"/>
          </w:tcPr>
          <w:p>
            <w:pPr>
              <w:rPr>
                <w:highlight w:val="none"/>
              </w:rPr>
            </w:pPr>
          </w:p>
        </w:tc>
        <w:tc>
          <w:tcPr>
            <w:tcW w:w="1116" w:type="dxa"/>
            <w:vMerge w:val="continue"/>
            <w:tcBorders>
              <w:left w:val="single" w:color="auto" w:sz="4" w:space="0"/>
            </w:tcBorders>
            <w:shd w:val="clear" w:color="auto" w:fill="auto"/>
            <w:vAlign w:val="center"/>
          </w:tcPr>
          <w:p>
            <w:pPr>
              <w:rPr>
                <w:highlight w:val="none"/>
              </w:rPr>
            </w:pPr>
          </w:p>
        </w:tc>
        <w:tc>
          <w:tcPr>
            <w:tcW w:w="1332" w:type="dxa"/>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266" w:lineRule="exact"/>
              <w:ind w:left="0" w:right="0" w:firstLine="0"/>
              <w:jc w:val="center"/>
              <w:rPr>
                <w:sz w:val="20"/>
                <w:szCs w:val="20"/>
                <w:highlight w:val="none"/>
              </w:rPr>
            </w:pPr>
            <w:r>
              <w:rPr>
                <w:rStyle w:val="16"/>
                <w:b w:val="0"/>
                <w:bCs w:val="0"/>
                <w:i w:val="0"/>
                <w:iCs w:val="0"/>
                <w:smallCaps w:val="0"/>
                <w:strike w:val="0"/>
                <w:sz w:val="20"/>
                <w:szCs w:val="20"/>
                <w:highlight w:val="none"/>
              </w:rPr>
              <w:t>资金使用合</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规性</w:t>
            </w:r>
          </w:p>
        </w:tc>
        <w:tc>
          <w:tcPr>
            <w:tcW w:w="1056"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593" w:type="dxa"/>
            <w:tcBorders>
              <w:top w:val="single" w:color="auto" w:sz="4" w:space="0"/>
              <w:left w:val="single" w:color="auto" w:sz="4" w:space="0"/>
            </w:tcBorders>
            <w:shd w:val="clear" w:color="auto" w:fill="auto"/>
            <w:vAlign w:val="center"/>
          </w:tcPr>
          <w:p>
            <w:pPr>
              <w:widowControl w:val="0"/>
              <w:ind w:left="0" w:leftChars="0" w:right="0" w:rightChars="0" w:firstLine="0" w:firstLineChars="0"/>
              <w:jc w:val="center"/>
              <w:rPr>
                <w:sz w:val="10"/>
                <w:szCs w:val="10"/>
                <w:highlight w:val="none"/>
              </w:rPr>
            </w:pPr>
            <w:r>
              <w:rPr>
                <w:rStyle w:val="16"/>
                <w:rFonts w:hint="eastAsia"/>
                <w:b w:val="0"/>
                <w:bCs w:val="0"/>
                <w:i w:val="0"/>
                <w:iCs w:val="0"/>
                <w:smallCaps w:val="0"/>
                <w:strike w:val="0"/>
                <w:sz w:val="20"/>
                <w:szCs w:val="20"/>
                <w:highlight w:val="none"/>
                <w:lang w:val="en-US"/>
              </w:rPr>
              <w:t>0.01</w:t>
            </w:r>
          </w:p>
        </w:tc>
        <w:tc>
          <w:tcPr>
            <w:tcW w:w="1101"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rStyle w:val="16"/>
                <w:rFonts w:hint="eastAsia"/>
                <w:b w:val="0"/>
                <w:bCs w:val="0"/>
                <w:i w:val="0"/>
                <w:iCs w:val="0"/>
                <w:smallCaps w:val="0"/>
                <w:strike w:val="0"/>
                <w:sz w:val="20"/>
                <w:szCs w:val="20"/>
                <w:highlight w:val="none"/>
                <w:lang w:val="en-US" w:eastAsia="zh-CN"/>
              </w:rPr>
            </w:pPr>
            <w:r>
              <w:rPr>
                <w:rStyle w:val="16"/>
                <w:rFonts w:hint="eastAsia"/>
                <w:b w:val="0"/>
                <w:bCs w:val="0"/>
                <w:i w:val="0"/>
                <w:iCs w:val="0"/>
                <w:smallCaps w:val="0"/>
                <w:strike w:val="0"/>
                <w:sz w:val="20"/>
                <w:szCs w:val="20"/>
                <w:highlight w:val="none"/>
                <w:lang w:val="en-US" w:eastAsia="zh-CN"/>
              </w:rPr>
              <w:t>合规</w:t>
            </w:r>
          </w:p>
        </w:tc>
        <w:tc>
          <w:tcPr>
            <w:tcW w:w="1310"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rFonts w:hint="eastAsia" w:ascii="宋体" w:hAnsi="宋体" w:eastAsia="宋体" w:cs="宋体"/>
                <w:b w:val="0"/>
                <w:bCs w:val="0"/>
                <w:i w:val="0"/>
                <w:iCs w:val="0"/>
                <w:smallCaps w:val="0"/>
                <w:strike w:val="0"/>
                <w:color w:val="000000"/>
                <w:spacing w:val="0"/>
                <w:w w:val="100"/>
                <w:position w:val="0"/>
                <w:sz w:val="20"/>
                <w:szCs w:val="20"/>
                <w:highlight w:val="none"/>
                <w:u w:val="none"/>
                <w:shd w:val="clear" w:color="auto" w:fill="auto"/>
                <w:lang w:val="en-US" w:eastAsia="zh-CN" w:bidi="zh-CN"/>
              </w:rPr>
            </w:pPr>
            <w:r>
              <w:rPr>
                <w:rStyle w:val="16"/>
                <w:rFonts w:hint="eastAsia"/>
                <w:b w:val="0"/>
                <w:bCs w:val="0"/>
                <w:i w:val="0"/>
                <w:iCs w:val="0"/>
                <w:smallCaps w:val="0"/>
                <w:strike w:val="0"/>
                <w:sz w:val="20"/>
                <w:szCs w:val="20"/>
                <w:highlight w:val="none"/>
                <w:lang w:val="en-US" w:eastAsia="zh-CN"/>
              </w:rPr>
              <w:t>合规</w:t>
            </w:r>
          </w:p>
        </w:tc>
        <w:tc>
          <w:tcPr>
            <w:tcW w:w="922" w:type="dxa"/>
            <w:tcBorders>
              <w:top w:val="single" w:color="auto" w:sz="4" w:space="0"/>
              <w:left w:val="single" w:color="auto" w:sz="4" w:space="0"/>
              <w:right w:val="single" w:color="auto" w:sz="4" w:space="0"/>
            </w:tcBorders>
            <w:shd w:val="clear" w:color="auto" w:fill="auto"/>
            <w:vAlign w:val="center"/>
          </w:tcPr>
          <w:p>
            <w:pPr>
              <w:widowControl w:val="0"/>
              <w:shd w:val="clear" w:color="auto" w:fill="auto"/>
              <w:ind w:left="0" w:leftChars="0" w:right="0" w:rightChars="0" w:firstLine="0" w:firstLineChars="0"/>
              <w:jc w:val="center"/>
              <w:rPr>
                <w:sz w:val="10"/>
                <w:szCs w:val="10"/>
                <w:highlight w:val="none"/>
              </w:rPr>
            </w:pPr>
            <w: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t>1</w:t>
            </w:r>
          </w:p>
        </w:tc>
      </w:tr>
      <w:tr>
        <w:tblPrEx>
          <w:tblCellMar>
            <w:top w:w="0" w:type="dxa"/>
            <w:left w:w="10" w:type="dxa"/>
            <w:bottom w:w="0" w:type="dxa"/>
            <w:right w:w="10" w:type="dxa"/>
          </w:tblCellMar>
        </w:tblPrEx>
        <w:trPr>
          <w:trHeight w:val="734" w:hRule="exact"/>
          <w:jc w:val="center"/>
        </w:trPr>
        <w:tc>
          <w:tcPr>
            <w:tcW w:w="857" w:type="dxa"/>
            <w:vMerge w:val="continue"/>
            <w:tcBorders>
              <w:left w:val="single" w:color="auto" w:sz="4" w:space="0"/>
            </w:tcBorders>
            <w:shd w:val="clear" w:color="auto" w:fill="auto"/>
            <w:vAlign w:val="top"/>
          </w:tcPr>
          <w:p>
            <w:pPr>
              <w:rPr>
                <w:highlight w:val="none"/>
              </w:rPr>
            </w:pPr>
          </w:p>
        </w:tc>
        <w:tc>
          <w:tcPr>
            <w:tcW w:w="706" w:type="dxa"/>
            <w:vMerge w:val="restart"/>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rStyle w:val="16"/>
                <w:b w:val="0"/>
                <w:bCs w:val="0"/>
                <w:i w:val="0"/>
                <w:iCs w:val="0"/>
                <w:smallCaps w:val="0"/>
                <w:strike w:val="0"/>
                <w:sz w:val="20"/>
                <w:szCs w:val="20"/>
                <w:highlight w:val="none"/>
              </w:rPr>
            </w:pPr>
            <w:r>
              <w:rPr>
                <w:rStyle w:val="16"/>
                <w:b w:val="0"/>
                <w:bCs w:val="0"/>
                <w:i w:val="0"/>
                <w:iCs w:val="0"/>
                <w:smallCaps w:val="0"/>
                <w:strike w:val="0"/>
                <w:sz w:val="20"/>
                <w:szCs w:val="20"/>
                <w:highlight w:val="none"/>
              </w:rPr>
              <w:t>履职</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效能</w:t>
            </w:r>
            <w:r>
              <w:rPr>
                <w:rStyle w:val="16"/>
                <w:rFonts w:hint="eastAsia"/>
                <w:b w:val="0"/>
                <w:bCs w:val="0"/>
                <w:i w:val="0"/>
                <w:iCs w:val="0"/>
                <w:smallCaps w:val="0"/>
                <w:strike w:val="0"/>
                <w:sz w:val="20"/>
                <w:szCs w:val="20"/>
                <w:highlight w:val="none"/>
              </w:rPr>
              <w:t>（</w:t>
            </w:r>
            <w:r>
              <w:rPr>
                <w:rStyle w:val="16"/>
                <w:rFonts w:hint="eastAsia"/>
                <w:b w:val="0"/>
                <w:bCs w:val="0"/>
                <w:i w:val="0"/>
                <w:iCs w:val="0"/>
                <w:smallCaps w:val="0"/>
                <w:strike w:val="0"/>
                <w:sz w:val="20"/>
                <w:szCs w:val="20"/>
                <w:highlight w:val="none"/>
                <w:lang w:val="en-US"/>
              </w:rPr>
              <w:t>30</w:t>
            </w:r>
            <w:r>
              <w:rPr>
                <w:rStyle w:val="16"/>
                <w:rFonts w:hint="eastAsia"/>
                <w:b w:val="0"/>
                <w:bCs w:val="0"/>
                <w:i w:val="0"/>
                <w:iCs w:val="0"/>
                <w:smallCaps w:val="0"/>
                <w:strike w:val="0"/>
                <w:sz w:val="20"/>
                <w:szCs w:val="20"/>
                <w:highlight w:val="none"/>
              </w:rPr>
              <w:t>）</w:t>
            </w:r>
          </w:p>
        </w:tc>
        <w:tc>
          <w:tcPr>
            <w:tcW w:w="1116"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rStyle w:val="16"/>
                <w:b w:val="0"/>
                <w:bCs w:val="0"/>
                <w:i w:val="0"/>
                <w:iCs w:val="0"/>
                <w:smallCaps w:val="0"/>
                <w:strike w:val="0"/>
                <w:sz w:val="20"/>
                <w:szCs w:val="20"/>
                <w:highlight w:val="none"/>
              </w:rPr>
            </w:pPr>
            <w:r>
              <w:rPr>
                <w:rStyle w:val="16"/>
                <w:b w:val="0"/>
                <w:bCs w:val="0"/>
                <w:i w:val="0"/>
                <w:iCs w:val="0"/>
                <w:smallCaps w:val="0"/>
                <w:strike w:val="0"/>
                <w:sz w:val="20"/>
                <w:szCs w:val="20"/>
                <w:highlight w:val="none"/>
              </w:rPr>
              <w:t>公益诉讼 检察</w:t>
            </w:r>
          </w:p>
        </w:tc>
        <w:tc>
          <w:tcPr>
            <w:tcW w:w="1332" w:type="dxa"/>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240" w:lineRule="auto"/>
              <w:ind w:left="0" w:right="0" w:firstLine="0"/>
              <w:jc w:val="center"/>
              <w:rPr>
                <w:rStyle w:val="16"/>
                <w:b w:val="0"/>
                <w:bCs w:val="0"/>
                <w:i w:val="0"/>
                <w:iCs w:val="0"/>
                <w:smallCaps w:val="0"/>
                <w:strike w:val="0"/>
                <w:sz w:val="20"/>
                <w:szCs w:val="20"/>
                <w:highlight w:val="none"/>
              </w:rPr>
            </w:pPr>
            <w:r>
              <w:rPr>
                <w:rStyle w:val="16"/>
                <w:b w:val="0"/>
                <w:bCs w:val="0"/>
                <w:i w:val="0"/>
                <w:iCs w:val="0"/>
                <w:smallCaps w:val="0"/>
                <w:strike w:val="0"/>
                <w:sz w:val="20"/>
                <w:szCs w:val="20"/>
                <w:highlight w:val="none"/>
              </w:rPr>
              <w:t>公益诉讼起诉 案件支持率</w:t>
            </w:r>
          </w:p>
        </w:tc>
        <w:tc>
          <w:tcPr>
            <w:tcW w:w="1056"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Style w:val="16"/>
                <w:b w:val="0"/>
                <w:bCs w:val="0"/>
                <w:i w:val="0"/>
                <w:iCs w:val="0"/>
                <w:smallCaps w:val="0"/>
                <w:strike w:val="0"/>
                <w:sz w:val="20"/>
                <w:szCs w:val="20"/>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593"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rStyle w:val="16"/>
                <w:b w:val="0"/>
                <w:bCs w:val="0"/>
                <w:i w:val="0"/>
                <w:iCs w:val="0"/>
                <w:smallCaps w:val="0"/>
                <w:strike w:val="0"/>
                <w:sz w:val="20"/>
                <w:szCs w:val="20"/>
                <w:highlight w:val="none"/>
              </w:rPr>
            </w:pPr>
            <w:r>
              <w:rPr>
                <w:rStyle w:val="16"/>
                <w:b w:val="0"/>
                <w:bCs w:val="0"/>
                <w:i w:val="0"/>
                <w:iCs w:val="0"/>
                <w:smallCaps w:val="0"/>
                <w:strike w:val="0"/>
                <w:sz w:val="20"/>
                <w:szCs w:val="20"/>
                <w:highlight w:val="none"/>
              </w:rPr>
              <w:t>0.</w:t>
            </w:r>
            <w:r>
              <w:rPr>
                <w:rStyle w:val="16"/>
                <w:rFonts w:hint="eastAsia"/>
                <w:b w:val="0"/>
                <w:bCs w:val="0"/>
                <w:i w:val="0"/>
                <w:iCs w:val="0"/>
                <w:smallCaps w:val="0"/>
                <w:strike w:val="0"/>
                <w:sz w:val="20"/>
                <w:szCs w:val="20"/>
                <w:highlight w:val="none"/>
                <w:lang w:val="en-US"/>
              </w:rPr>
              <w:t>1</w:t>
            </w:r>
          </w:p>
        </w:tc>
        <w:tc>
          <w:tcPr>
            <w:tcW w:w="1101"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rStyle w:val="16"/>
                <w:b w:val="0"/>
                <w:bCs w:val="0"/>
                <w:i w:val="0"/>
                <w:iCs w:val="0"/>
                <w:smallCaps w:val="0"/>
                <w:strike w:val="0"/>
                <w:sz w:val="20"/>
                <w:szCs w:val="20"/>
                <w:highlight w:val="none"/>
              </w:rPr>
            </w:pPr>
            <w:r>
              <w:rPr>
                <w:rStyle w:val="16"/>
                <w:b w:val="0"/>
                <w:bCs w:val="0"/>
                <w:i w:val="0"/>
                <w:iCs w:val="0"/>
                <w:smallCaps w:val="0"/>
                <w:strike w:val="0"/>
                <w:sz w:val="20"/>
                <w:szCs w:val="20"/>
                <w:highlight w:val="none"/>
              </w:rPr>
              <w:t>90%</w:t>
            </w:r>
          </w:p>
        </w:tc>
        <w:tc>
          <w:tcPr>
            <w:tcW w:w="1310" w:type="dxa"/>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leftChars="0" w:right="0" w:rightChars="0" w:firstLine="0" w:firstLineChars="0"/>
              <w:jc w:val="center"/>
              <w:rPr>
                <w:rStyle w:val="16"/>
                <w:rFonts w:hint="eastAsia"/>
                <w:b w:val="0"/>
                <w:bCs w:val="0"/>
                <w:i w:val="0"/>
                <w:iCs w:val="0"/>
                <w:smallCaps w:val="0"/>
                <w:strike w:val="0"/>
                <w:sz w:val="20"/>
                <w:szCs w:val="20"/>
                <w:highlight w:val="none"/>
                <w:lang w:val="en-US" w:eastAsia="zh-CN"/>
              </w:rPr>
            </w:pPr>
            <w:r>
              <w:rPr>
                <w:rStyle w:val="16"/>
                <w:b w:val="0"/>
                <w:bCs w:val="0"/>
                <w:i w:val="0"/>
                <w:iCs w:val="0"/>
                <w:smallCaps w:val="0"/>
                <w:strike w:val="0"/>
                <w:sz w:val="20"/>
                <w:szCs w:val="20"/>
                <w:highlight w:val="none"/>
              </w:rPr>
              <w:t>100%</w:t>
            </w:r>
          </w:p>
        </w:tc>
        <w:tc>
          <w:tcPr>
            <w:tcW w:w="922" w:type="dxa"/>
            <w:tcBorders>
              <w:top w:val="single" w:color="auto" w:sz="4" w:space="0"/>
              <w:left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center"/>
              <w:rPr>
                <w:rStyle w:val="16"/>
                <w:rFonts w:hint="eastAsia"/>
                <w:b w:val="0"/>
                <w:bCs w:val="0"/>
                <w:i w:val="0"/>
                <w:iCs w:val="0"/>
                <w:smallCaps w:val="0"/>
                <w:strike w:val="0"/>
                <w:sz w:val="20"/>
                <w:szCs w:val="20"/>
                <w:highlight w:val="none"/>
                <w:lang w:val="en-US" w:eastAsia="zh-CN"/>
              </w:rPr>
            </w:pPr>
            <w:r>
              <w:rPr>
                <w:rStyle w:val="16"/>
                <w:rFonts w:hint="eastAsia"/>
                <w:b w:val="0"/>
                <w:bCs w:val="0"/>
                <w:i w:val="0"/>
                <w:iCs w:val="0"/>
                <w:smallCaps w:val="0"/>
                <w:strike w:val="0"/>
                <w:sz w:val="20"/>
                <w:szCs w:val="20"/>
                <w:highlight w:val="none"/>
                <w:lang w:val="en-US" w:eastAsia="zh-CN"/>
              </w:rPr>
              <w:t>10</w:t>
            </w:r>
          </w:p>
        </w:tc>
      </w:tr>
      <w:tr>
        <w:tblPrEx>
          <w:tblCellMar>
            <w:top w:w="0" w:type="dxa"/>
            <w:left w:w="10" w:type="dxa"/>
            <w:bottom w:w="0" w:type="dxa"/>
            <w:right w:w="10" w:type="dxa"/>
          </w:tblCellMar>
        </w:tblPrEx>
        <w:trPr>
          <w:trHeight w:val="554" w:hRule="exact"/>
          <w:jc w:val="center"/>
        </w:trPr>
        <w:tc>
          <w:tcPr>
            <w:tcW w:w="857" w:type="dxa"/>
            <w:vMerge w:val="continue"/>
            <w:tcBorders>
              <w:left w:val="single" w:color="auto" w:sz="4" w:space="0"/>
            </w:tcBorders>
            <w:shd w:val="clear" w:color="auto" w:fill="auto"/>
            <w:vAlign w:val="top"/>
          </w:tcPr>
          <w:p>
            <w:pPr>
              <w:rPr>
                <w:highlight w:val="none"/>
              </w:rPr>
            </w:pPr>
          </w:p>
        </w:tc>
        <w:tc>
          <w:tcPr>
            <w:tcW w:w="706" w:type="dxa"/>
            <w:vMerge w:val="continue"/>
            <w:tcBorders>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rStyle w:val="16"/>
                <w:b w:val="0"/>
                <w:bCs w:val="0"/>
                <w:i w:val="0"/>
                <w:iCs w:val="0"/>
                <w:smallCaps w:val="0"/>
                <w:strike w:val="0"/>
                <w:sz w:val="20"/>
                <w:szCs w:val="20"/>
                <w:highlight w:val="none"/>
              </w:rPr>
            </w:pPr>
          </w:p>
        </w:tc>
        <w:tc>
          <w:tcPr>
            <w:tcW w:w="1116"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rStyle w:val="16"/>
                <w:b w:val="0"/>
                <w:bCs w:val="0"/>
                <w:i w:val="0"/>
                <w:iCs w:val="0"/>
                <w:smallCaps w:val="0"/>
                <w:strike w:val="0"/>
                <w:sz w:val="20"/>
                <w:szCs w:val="20"/>
                <w:highlight w:val="none"/>
                <w:lang w:val="en-US" w:eastAsia="en-US"/>
              </w:rPr>
            </w:pPr>
            <w:r>
              <w:rPr>
                <w:rStyle w:val="16"/>
                <w:b w:val="0"/>
                <w:bCs w:val="0"/>
                <w:i w:val="0"/>
                <w:iCs w:val="0"/>
                <w:smallCaps w:val="0"/>
                <w:strike w:val="0"/>
                <w:sz w:val="20"/>
                <w:szCs w:val="20"/>
                <w:highlight w:val="none"/>
              </w:rPr>
              <w:t>控告申诉</w:t>
            </w:r>
          </w:p>
        </w:tc>
        <w:tc>
          <w:tcPr>
            <w:tcW w:w="1332" w:type="dxa"/>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240" w:lineRule="auto"/>
              <w:ind w:left="0" w:right="0" w:firstLine="0"/>
              <w:jc w:val="center"/>
              <w:rPr>
                <w:rStyle w:val="16"/>
                <w:b w:val="0"/>
                <w:bCs w:val="0"/>
                <w:i w:val="0"/>
                <w:iCs w:val="0"/>
                <w:smallCaps w:val="0"/>
                <w:strike w:val="0"/>
                <w:sz w:val="20"/>
                <w:szCs w:val="20"/>
                <w:highlight w:val="none"/>
                <w:lang w:val="en-US" w:eastAsia="en-US"/>
              </w:rPr>
            </w:pPr>
            <w:r>
              <w:rPr>
                <w:rStyle w:val="16"/>
                <w:b w:val="0"/>
                <w:bCs w:val="0"/>
                <w:i w:val="0"/>
                <w:iCs w:val="0"/>
                <w:smallCaps w:val="0"/>
                <w:strike w:val="0"/>
                <w:sz w:val="20"/>
                <w:szCs w:val="20"/>
                <w:highlight w:val="none"/>
              </w:rPr>
              <w:t>信访案件处理率</w:t>
            </w:r>
          </w:p>
        </w:tc>
        <w:tc>
          <w:tcPr>
            <w:tcW w:w="1056"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Style w:val="16"/>
                <w:b w:val="0"/>
                <w:bCs w:val="0"/>
                <w:i w:val="0"/>
                <w:iCs w:val="0"/>
                <w:smallCaps w:val="0"/>
                <w:strike w:val="0"/>
                <w:sz w:val="20"/>
                <w:szCs w:val="20"/>
                <w:highlight w:val="none"/>
                <w:lang w:val="en-US" w:eastAsia="en-US"/>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593"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rStyle w:val="16"/>
                <w:b w:val="0"/>
                <w:bCs w:val="0"/>
                <w:i w:val="0"/>
                <w:iCs w:val="0"/>
                <w:smallCaps w:val="0"/>
                <w:strike w:val="0"/>
                <w:sz w:val="20"/>
                <w:szCs w:val="20"/>
                <w:highlight w:val="none"/>
                <w:lang w:val="en-US" w:eastAsia="en-US"/>
              </w:rPr>
            </w:pPr>
            <w:r>
              <w:rPr>
                <w:rStyle w:val="16"/>
                <w:b w:val="0"/>
                <w:bCs w:val="0"/>
                <w:i w:val="0"/>
                <w:iCs w:val="0"/>
                <w:smallCaps w:val="0"/>
                <w:strike w:val="0"/>
                <w:sz w:val="20"/>
                <w:szCs w:val="20"/>
                <w:highlight w:val="none"/>
              </w:rPr>
              <w:t>0.</w:t>
            </w:r>
            <w:r>
              <w:rPr>
                <w:rStyle w:val="16"/>
                <w:rFonts w:hint="eastAsia"/>
                <w:b w:val="0"/>
                <w:bCs w:val="0"/>
                <w:i w:val="0"/>
                <w:iCs w:val="0"/>
                <w:smallCaps w:val="0"/>
                <w:strike w:val="0"/>
                <w:sz w:val="20"/>
                <w:szCs w:val="20"/>
                <w:highlight w:val="none"/>
                <w:lang w:val="en-US"/>
              </w:rPr>
              <w:t>1</w:t>
            </w:r>
          </w:p>
        </w:tc>
        <w:tc>
          <w:tcPr>
            <w:tcW w:w="1101"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rStyle w:val="16"/>
                <w:b w:val="0"/>
                <w:bCs w:val="0"/>
                <w:i w:val="0"/>
                <w:iCs w:val="0"/>
                <w:smallCaps w:val="0"/>
                <w:strike w:val="0"/>
                <w:sz w:val="20"/>
                <w:szCs w:val="20"/>
                <w:highlight w:val="none"/>
                <w:lang w:val="en-US" w:eastAsia="en-US"/>
              </w:rPr>
            </w:pPr>
            <w:r>
              <w:rPr>
                <w:rStyle w:val="16"/>
                <w:b w:val="0"/>
                <w:bCs w:val="0"/>
                <w:i w:val="0"/>
                <w:iCs w:val="0"/>
                <w:smallCaps w:val="0"/>
                <w:strike w:val="0"/>
                <w:sz w:val="20"/>
                <w:szCs w:val="20"/>
                <w:highlight w:val="none"/>
              </w:rPr>
              <w:t>100%</w:t>
            </w:r>
          </w:p>
        </w:tc>
        <w:tc>
          <w:tcPr>
            <w:tcW w:w="1310" w:type="dxa"/>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leftChars="0" w:right="0" w:rightChars="0" w:firstLine="0" w:firstLineChars="0"/>
              <w:jc w:val="center"/>
              <w:rPr>
                <w:rStyle w:val="16"/>
                <w:rFonts w:hint="eastAsia"/>
                <w:b w:val="0"/>
                <w:bCs w:val="0"/>
                <w:i w:val="0"/>
                <w:iCs w:val="0"/>
                <w:smallCaps w:val="0"/>
                <w:strike w:val="0"/>
                <w:sz w:val="20"/>
                <w:szCs w:val="20"/>
                <w:highlight w:val="none"/>
                <w:lang w:val="en-US" w:eastAsia="en-US"/>
              </w:rPr>
            </w:pPr>
            <w:r>
              <w:rPr>
                <w:rStyle w:val="16"/>
                <w:b w:val="0"/>
                <w:bCs w:val="0"/>
                <w:i w:val="0"/>
                <w:iCs w:val="0"/>
                <w:smallCaps w:val="0"/>
                <w:strike w:val="0"/>
                <w:sz w:val="20"/>
                <w:szCs w:val="20"/>
                <w:highlight w:val="none"/>
              </w:rPr>
              <w:t>100%</w:t>
            </w:r>
          </w:p>
        </w:tc>
        <w:tc>
          <w:tcPr>
            <w:tcW w:w="922" w:type="dxa"/>
            <w:tcBorders>
              <w:top w:val="single" w:color="auto" w:sz="4" w:space="0"/>
              <w:left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center"/>
              <w:rPr>
                <w:rStyle w:val="16"/>
                <w:rFonts w:hint="eastAsia"/>
                <w:b w:val="0"/>
                <w:bCs w:val="0"/>
                <w:i w:val="0"/>
                <w:iCs w:val="0"/>
                <w:smallCaps w:val="0"/>
                <w:strike w:val="0"/>
                <w:sz w:val="20"/>
                <w:szCs w:val="20"/>
                <w:highlight w:val="none"/>
                <w:lang w:val="en-US" w:eastAsia="zh-CN"/>
              </w:rPr>
            </w:pPr>
            <w:r>
              <w:rPr>
                <w:rStyle w:val="16"/>
                <w:rFonts w:hint="eastAsia"/>
                <w:b w:val="0"/>
                <w:bCs w:val="0"/>
                <w:i w:val="0"/>
                <w:iCs w:val="0"/>
                <w:smallCaps w:val="0"/>
                <w:strike w:val="0"/>
                <w:sz w:val="20"/>
                <w:szCs w:val="20"/>
                <w:highlight w:val="none"/>
                <w:lang w:val="en-US" w:eastAsia="zh-CN"/>
              </w:rPr>
              <w:t>10</w:t>
            </w:r>
          </w:p>
        </w:tc>
      </w:tr>
      <w:tr>
        <w:tblPrEx>
          <w:tblCellMar>
            <w:top w:w="0" w:type="dxa"/>
            <w:left w:w="10" w:type="dxa"/>
            <w:bottom w:w="0" w:type="dxa"/>
            <w:right w:w="10" w:type="dxa"/>
          </w:tblCellMar>
        </w:tblPrEx>
        <w:trPr>
          <w:trHeight w:val="547" w:hRule="exact"/>
          <w:jc w:val="center"/>
        </w:trPr>
        <w:tc>
          <w:tcPr>
            <w:tcW w:w="857" w:type="dxa"/>
            <w:vMerge w:val="continue"/>
            <w:tcBorders>
              <w:left w:val="single" w:color="auto" w:sz="4" w:space="0"/>
            </w:tcBorders>
            <w:shd w:val="clear" w:color="auto" w:fill="auto"/>
            <w:vAlign w:val="top"/>
          </w:tcPr>
          <w:p>
            <w:pPr>
              <w:rPr>
                <w:highlight w:val="none"/>
              </w:rPr>
            </w:pPr>
          </w:p>
        </w:tc>
        <w:tc>
          <w:tcPr>
            <w:tcW w:w="706" w:type="dxa"/>
            <w:vMerge w:val="continue"/>
            <w:tcBorders>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rStyle w:val="16"/>
                <w:b w:val="0"/>
                <w:bCs w:val="0"/>
                <w:i w:val="0"/>
                <w:iCs w:val="0"/>
                <w:smallCaps w:val="0"/>
                <w:strike w:val="0"/>
                <w:sz w:val="20"/>
                <w:szCs w:val="20"/>
                <w:highlight w:val="none"/>
              </w:rPr>
            </w:pPr>
          </w:p>
        </w:tc>
        <w:tc>
          <w:tcPr>
            <w:tcW w:w="1116"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rStyle w:val="16"/>
                <w:b w:val="0"/>
                <w:bCs w:val="0"/>
                <w:i w:val="0"/>
                <w:iCs w:val="0"/>
                <w:smallCaps w:val="0"/>
                <w:strike w:val="0"/>
                <w:sz w:val="20"/>
                <w:szCs w:val="20"/>
                <w:highlight w:val="none"/>
              </w:rPr>
            </w:pPr>
            <w:r>
              <w:rPr>
                <w:rStyle w:val="16"/>
                <w:b w:val="0"/>
                <w:bCs w:val="0"/>
                <w:i w:val="0"/>
                <w:iCs w:val="0"/>
                <w:smallCaps w:val="0"/>
                <w:strike w:val="0"/>
                <w:sz w:val="20"/>
                <w:szCs w:val="20"/>
                <w:highlight w:val="none"/>
              </w:rPr>
              <w:t>行政检察</w:t>
            </w:r>
          </w:p>
        </w:tc>
        <w:tc>
          <w:tcPr>
            <w:tcW w:w="1332"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rStyle w:val="16"/>
                <w:rFonts w:hint="eastAsia"/>
                <w:b w:val="0"/>
                <w:bCs w:val="0"/>
                <w:i w:val="0"/>
                <w:iCs w:val="0"/>
                <w:smallCaps w:val="0"/>
                <w:strike w:val="0"/>
                <w:sz w:val="20"/>
                <w:szCs w:val="20"/>
                <w:highlight w:val="none"/>
                <w:lang w:val="en-US" w:eastAsia="zh-CN"/>
              </w:rPr>
            </w:pPr>
            <w:r>
              <w:rPr>
                <w:rStyle w:val="16"/>
                <w:rFonts w:hint="default"/>
                <w:b w:val="0"/>
                <w:bCs w:val="0"/>
                <w:i w:val="0"/>
                <w:iCs w:val="0"/>
                <w:smallCaps w:val="0"/>
                <w:strike w:val="0"/>
                <w:sz w:val="20"/>
                <w:szCs w:val="20"/>
                <w:highlight w:val="none"/>
                <w:lang w:val="en-US" w:eastAsia="zh-CN"/>
              </w:rPr>
              <w:t>全年各类诉讼监督案件办理数</w:t>
            </w:r>
          </w:p>
        </w:tc>
        <w:tc>
          <w:tcPr>
            <w:tcW w:w="1056"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smallCaps w:val="0"/>
                <w:strike w:val="0"/>
                <w:color w:val="000000"/>
                <w:spacing w:val="0"/>
                <w:w w:val="100"/>
                <w:position w:val="0"/>
                <w:sz w:val="20"/>
                <w:szCs w:val="20"/>
                <w:highlight w:val="none"/>
                <w:u w:val="none"/>
                <w:shd w:val="clear" w:color="auto" w:fill="auto"/>
                <w:lang w:val="en-US" w:eastAsia="zh-CN" w:bidi="zh-CN"/>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593"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center"/>
              <w:rPr>
                <w:rFonts w:hint="default" w:ascii="宋体" w:hAnsi="宋体" w:eastAsia="宋体" w:cs="宋体"/>
                <w:b w:val="0"/>
                <w:bCs w:val="0"/>
                <w:i w:val="0"/>
                <w:iCs w:val="0"/>
                <w:smallCaps w:val="0"/>
                <w:strike w:val="0"/>
                <w:color w:val="000000"/>
                <w:spacing w:val="0"/>
                <w:w w:val="100"/>
                <w:position w:val="0"/>
                <w:sz w:val="20"/>
                <w:szCs w:val="20"/>
                <w:highlight w:val="none"/>
                <w:u w:val="none"/>
                <w:shd w:val="clear" w:color="auto" w:fill="auto"/>
                <w:lang w:val="en-US" w:eastAsia="zh-CN" w:bidi="zh-CN"/>
              </w:rPr>
            </w:pPr>
            <w:r>
              <w:rPr>
                <w:rStyle w:val="16"/>
                <w:b w:val="0"/>
                <w:bCs w:val="0"/>
                <w:i w:val="0"/>
                <w:iCs w:val="0"/>
                <w:smallCaps w:val="0"/>
                <w:strike w:val="0"/>
                <w:sz w:val="20"/>
                <w:szCs w:val="20"/>
                <w:highlight w:val="none"/>
              </w:rPr>
              <w:t>0.</w:t>
            </w:r>
            <w:r>
              <w:rPr>
                <w:rStyle w:val="16"/>
                <w:rFonts w:hint="eastAsia"/>
                <w:b w:val="0"/>
                <w:bCs w:val="0"/>
                <w:i w:val="0"/>
                <w:iCs w:val="0"/>
                <w:smallCaps w:val="0"/>
                <w:strike w:val="0"/>
                <w:sz w:val="20"/>
                <w:szCs w:val="20"/>
                <w:highlight w:val="none"/>
                <w:lang w:val="en-US"/>
              </w:rPr>
              <w:t>1</w:t>
            </w:r>
          </w:p>
        </w:tc>
        <w:tc>
          <w:tcPr>
            <w:tcW w:w="1101"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rStyle w:val="16"/>
                <w:rFonts w:hint="eastAsia"/>
                <w:b w:val="0"/>
                <w:bCs w:val="0"/>
                <w:i w:val="0"/>
                <w:iCs w:val="0"/>
                <w:smallCaps w:val="0"/>
                <w:strike w:val="0"/>
                <w:sz w:val="20"/>
                <w:szCs w:val="20"/>
                <w:highlight w:val="none"/>
                <w:lang w:val="en-US" w:eastAsia="zh-CN"/>
              </w:rPr>
            </w:pPr>
            <w:r>
              <w:rPr>
                <w:rStyle w:val="16"/>
                <w:rFonts w:hint="default"/>
                <w:b w:val="0"/>
                <w:bCs w:val="0"/>
                <w:i w:val="0"/>
                <w:iCs w:val="0"/>
                <w:smallCaps w:val="0"/>
                <w:strike w:val="0"/>
                <w:sz w:val="20"/>
                <w:szCs w:val="20"/>
                <w:highlight w:val="none"/>
                <w:lang w:val="en-US" w:eastAsia="zh-CN"/>
              </w:rPr>
              <w:t>≥50件</w:t>
            </w:r>
          </w:p>
        </w:tc>
        <w:tc>
          <w:tcPr>
            <w:tcW w:w="1310"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rStyle w:val="16"/>
                <w:rFonts w:hint="eastAsia"/>
                <w:b w:val="0"/>
                <w:bCs w:val="0"/>
                <w:i w:val="0"/>
                <w:iCs w:val="0"/>
                <w:smallCaps w:val="0"/>
                <w:strike w:val="0"/>
                <w:sz w:val="20"/>
                <w:szCs w:val="20"/>
                <w:highlight w:val="none"/>
                <w:lang w:val="en-US" w:eastAsia="zh-CN"/>
              </w:rPr>
            </w:pPr>
            <w:r>
              <w:rPr>
                <w:rStyle w:val="16"/>
                <w:rFonts w:hint="eastAsia"/>
                <w:b w:val="0"/>
                <w:bCs w:val="0"/>
                <w:i w:val="0"/>
                <w:iCs w:val="0"/>
                <w:smallCaps w:val="0"/>
                <w:strike w:val="0"/>
                <w:sz w:val="20"/>
                <w:szCs w:val="20"/>
                <w:highlight w:val="none"/>
                <w:lang w:val="en-US" w:eastAsia="zh-CN"/>
              </w:rPr>
              <w:t>61件</w:t>
            </w:r>
          </w:p>
        </w:tc>
        <w:tc>
          <w:tcPr>
            <w:tcW w:w="922" w:type="dxa"/>
            <w:tcBorders>
              <w:top w:val="single" w:color="auto" w:sz="4" w:space="0"/>
              <w:left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center"/>
              <w:rPr>
                <w:rStyle w:val="16"/>
                <w:rFonts w:hint="default"/>
                <w:b w:val="0"/>
                <w:bCs w:val="0"/>
                <w:i w:val="0"/>
                <w:iCs w:val="0"/>
                <w:smallCaps w:val="0"/>
                <w:strike w:val="0"/>
                <w:sz w:val="20"/>
                <w:szCs w:val="20"/>
                <w:highlight w:val="none"/>
                <w:lang w:val="en-US" w:eastAsia="zh-CN"/>
              </w:rPr>
            </w:pPr>
            <w:r>
              <w:rPr>
                <w:rStyle w:val="16"/>
                <w:rFonts w:hint="eastAsia"/>
                <w:b w:val="0"/>
                <w:bCs w:val="0"/>
                <w:i w:val="0"/>
                <w:iCs w:val="0"/>
                <w:smallCaps w:val="0"/>
                <w:strike w:val="0"/>
                <w:sz w:val="20"/>
                <w:szCs w:val="20"/>
                <w:highlight w:val="none"/>
                <w:lang w:val="en-US" w:eastAsia="zh-CN"/>
              </w:rPr>
              <w:t>10</w:t>
            </w:r>
          </w:p>
        </w:tc>
      </w:tr>
      <w:tr>
        <w:tblPrEx>
          <w:tblCellMar>
            <w:top w:w="0" w:type="dxa"/>
            <w:left w:w="10" w:type="dxa"/>
            <w:bottom w:w="0" w:type="dxa"/>
            <w:right w:w="10" w:type="dxa"/>
          </w:tblCellMar>
        </w:tblPrEx>
        <w:trPr>
          <w:trHeight w:val="344" w:hRule="exact"/>
          <w:jc w:val="center"/>
        </w:trPr>
        <w:tc>
          <w:tcPr>
            <w:tcW w:w="857" w:type="dxa"/>
            <w:vMerge w:val="continue"/>
            <w:tcBorders>
              <w:left w:val="single" w:color="auto" w:sz="4" w:space="0"/>
            </w:tcBorders>
            <w:shd w:val="clear" w:color="auto" w:fill="auto"/>
            <w:vAlign w:val="top"/>
          </w:tcPr>
          <w:p>
            <w:pPr>
              <w:rPr>
                <w:highlight w:val="none"/>
              </w:rPr>
            </w:pPr>
          </w:p>
        </w:tc>
        <w:tc>
          <w:tcPr>
            <w:tcW w:w="706" w:type="dxa"/>
            <w:vMerge w:val="restart"/>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88" w:lineRule="exact"/>
              <w:ind w:left="0" w:right="0" w:firstLine="0"/>
              <w:jc w:val="center"/>
              <w:rPr>
                <w:sz w:val="20"/>
                <w:szCs w:val="20"/>
                <w:highlight w:val="none"/>
              </w:rPr>
            </w:pPr>
            <w:r>
              <w:rPr>
                <w:rStyle w:val="16"/>
                <w:b w:val="0"/>
                <w:bCs w:val="0"/>
                <w:i w:val="0"/>
                <w:iCs w:val="0"/>
                <w:smallCaps w:val="0"/>
                <w:strike w:val="0"/>
                <w:sz w:val="20"/>
                <w:szCs w:val="20"/>
                <w:highlight w:val="none"/>
              </w:rPr>
              <w:t>社会</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效应</w:t>
            </w:r>
            <w:r>
              <w:rPr>
                <w:rStyle w:val="16"/>
                <w:rFonts w:hint="eastAsia"/>
                <w:b w:val="0"/>
                <w:bCs w:val="0"/>
                <w:i w:val="0"/>
                <w:iCs w:val="0"/>
                <w:smallCaps w:val="0"/>
                <w:strike w:val="0"/>
                <w:sz w:val="20"/>
                <w:szCs w:val="20"/>
                <w:highlight w:val="none"/>
              </w:rPr>
              <w:t>（</w:t>
            </w:r>
            <w:r>
              <w:rPr>
                <w:rStyle w:val="16"/>
                <w:rFonts w:hint="eastAsia"/>
                <w:b w:val="0"/>
                <w:bCs w:val="0"/>
                <w:i w:val="0"/>
                <w:iCs w:val="0"/>
                <w:smallCaps w:val="0"/>
                <w:strike w:val="0"/>
                <w:sz w:val="20"/>
                <w:szCs w:val="20"/>
                <w:highlight w:val="none"/>
                <w:lang w:val="en-US"/>
              </w:rPr>
              <w:t>30</w:t>
            </w:r>
            <w:r>
              <w:rPr>
                <w:rStyle w:val="16"/>
                <w:rFonts w:hint="eastAsia"/>
                <w:b w:val="0"/>
                <w:bCs w:val="0"/>
                <w:i w:val="0"/>
                <w:iCs w:val="0"/>
                <w:smallCaps w:val="0"/>
                <w:strike w:val="0"/>
                <w:sz w:val="20"/>
                <w:szCs w:val="20"/>
                <w:highlight w:val="none"/>
              </w:rPr>
              <w:t>）</w:t>
            </w:r>
          </w:p>
        </w:tc>
        <w:tc>
          <w:tcPr>
            <w:tcW w:w="1116"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20"/>
                <w:szCs w:val="20"/>
                <w:highlight w:val="none"/>
              </w:rPr>
            </w:pPr>
            <w:r>
              <w:rPr>
                <w:rStyle w:val="16"/>
                <w:b w:val="0"/>
                <w:bCs w:val="0"/>
                <w:i w:val="0"/>
                <w:iCs w:val="0"/>
                <w:smallCaps w:val="0"/>
                <w:strike w:val="0"/>
                <w:sz w:val="20"/>
                <w:szCs w:val="20"/>
                <w:highlight w:val="none"/>
              </w:rPr>
              <w:t>经济效益</w:t>
            </w:r>
          </w:p>
        </w:tc>
        <w:tc>
          <w:tcPr>
            <w:tcW w:w="1332"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66" w:lineRule="exact"/>
              <w:ind w:left="0" w:leftChars="0" w:right="0" w:rightChars="0" w:firstLine="0" w:firstLineChars="0"/>
              <w:jc w:val="center"/>
              <w:rPr>
                <w:rFonts w:ascii="宋体" w:hAnsi="宋体" w:eastAsia="宋体" w:cs="宋体"/>
                <w:b w:val="0"/>
                <w:bCs w:val="0"/>
                <w:i w:val="0"/>
                <w:iCs w:val="0"/>
                <w:smallCaps w:val="0"/>
                <w:strike w:val="0"/>
                <w:color w:val="000000"/>
                <w:spacing w:val="0"/>
                <w:w w:val="100"/>
                <w:position w:val="0"/>
                <w:sz w:val="20"/>
                <w:szCs w:val="20"/>
                <w:highlight w:val="none"/>
                <w:u w:val="none"/>
                <w:shd w:val="clear" w:color="auto" w:fill="auto"/>
                <w:lang w:val="zh-CN" w:eastAsia="zh-CN" w:bidi="zh-CN"/>
              </w:rPr>
            </w:pPr>
            <w:r>
              <w:rPr>
                <w:rStyle w:val="16"/>
                <w:b w:val="0"/>
                <w:bCs w:val="0"/>
                <w:i w:val="0"/>
                <w:iCs w:val="0"/>
                <w:smallCaps w:val="0"/>
                <w:strike w:val="0"/>
                <w:sz w:val="20"/>
                <w:szCs w:val="20"/>
                <w:highlight w:val="none"/>
              </w:rPr>
              <w:t>成本控制率</w:t>
            </w:r>
          </w:p>
        </w:tc>
        <w:tc>
          <w:tcPr>
            <w:tcW w:w="1056"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ascii="宋体" w:hAnsi="宋体" w:eastAsia="宋体" w:cs="宋体"/>
                <w:b w:val="0"/>
                <w:bCs w:val="0"/>
                <w:i w:val="0"/>
                <w:iCs w:val="0"/>
                <w:smallCaps w:val="0"/>
                <w:strike w:val="0"/>
                <w:color w:val="000000"/>
                <w:spacing w:val="0"/>
                <w:w w:val="100"/>
                <w:position w:val="0"/>
                <w:sz w:val="20"/>
                <w:szCs w:val="20"/>
                <w:highlight w:val="none"/>
                <w:u w:val="none"/>
                <w:shd w:val="clear" w:color="auto" w:fill="auto"/>
                <w:lang w:val="zh-CN" w:eastAsia="zh-CN" w:bidi="zh-CN"/>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593"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b w:val="0"/>
                <w:bCs w:val="0"/>
                <w:i w:val="0"/>
                <w:iCs w:val="0"/>
                <w:smallCaps w:val="0"/>
                <w:strike w:val="0"/>
                <w:color w:val="000000"/>
                <w:spacing w:val="0"/>
                <w:w w:val="100"/>
                <w:position w:val="0"/>
                <w:sz w:val="20"/>
                <w:szCs w:val="20"/>
                <w:highlight w:val="none"/>
                <w:u w:val="none"/>
                <w:shd w:val="clear" w:color="auto" w:fill="auto"/>
                <w:lang w:val="zh-CN" w:eastAsia="zh-CN" w:bidi="zh-CN"/>
              </w:rPr>
            </w:pPr>
            <w:r>
              <w:rPr>
                <w:rStyle w:val="16"/>
                <w:b w:val="0"/>
                <w:bCs w:val="0"/>
                <w:i w:val="0"/>
                <w:iCs w:val="0"/>
                <w:smallCaps w:val="0"/>
                <w:strike w:val="0"/>
                <w:sz w:val="20"/>
                <w:szCs w:val="20"/>
                <w:highlight w:val="none"/>
              </w:rPr>
              <w:t>0.</w:t>
            </w:r>
            <w:r>
              <w:rPr>
                <w:rStyle w:val="16"/>
                <w:rFonts w:hint="eastAsia"/>
                <w:b w:val="0"/>
                <w:bCs w:val="0"/>
                <w:i w:val="0"/>
                <w:iCs w:val="0"/>
                <w:smallCaps w:val="0"/>
                <w:strike w:val="0"/>
                <w:sz w:val="20"/>
                <w:szCs w:val="20"/>
                <w:highlight w:val="none"/>
                <w:lang w:val="en-US"/>
              </w:rPr>
              <w:t>1</w:t>
            </w:r>
          </w:p>
        </w:tc>
        <w:tc>
          <w:tcPr>
            <w:tcW w:w="1101"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66" w:lineRule="exact"/>
              <w:ind w:left="0" w:leftChars="0" w:right="0" w:rightChars="0" w:firstLine="0" w:firstLineChars="0"/>
              <w:jc w:val="center"/>
              <w:rPr>
                <w:rFonts w:ascii="宋体" w:hAnsi="宋体" w:eastAsia="宋体" w:cs="宋体"/>
                <w:b w:val="0"/>
                <w:bCs w:val="0"/>
                <w:i w:val="0"/>
                <w:iCs w:val="0"/>
                <w:smallCaps w:val="0"/>
                <w:strike w:val="0"/>
                <w:color w:val="000000"/>
                <w:spacing w:val="0"/>
                <w:w w:val="100"/>
                <w:position w:val="0"/>
                <w:sz w:val="20"/>
                <w:szCs w:val="20"/>
                <w:highlight w:val="none"/>
                <w:u w:val="none"/>
                <w:shd w:val="clear" w:color="auto" w:fill="auto"/>
                <w:lang w:val="zh-CN" w:eastAsia="zh-CN" w:bidi="zh-CN"/>
              </w:rPr>
            </w:pPr>
            <w:r>
              <w:rPr>
                <w:rStyle w:val="16"/>
                <w:b w:val="0"/>
                <w:bCs w:val="0"/>
                <w:i w:val="0"/>
                <w:iCs w:val="0"/>
                <w:smallCaps w:val="0"/>
                <w:strike w:val="0"/>
                <w:sz w:val="20"/>
                <w:szCs w:val="20"/>
                <w:highlight w:val="none"/>
              </w:rPr>
              <w:t>≦ 100%</w:t>
            </w:r>
          </w:p>
        </w:tc>
        <w:tc>
          <w:tcPr>
            <w:tcW w:w="1310"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rStyle w:val="16"/>
                <w:rFonts w:hint="default"/>
                <w:b w:val="0"/>
                <w:bCs w:val="0"/>
                <w:i w:val="0"/>
                <w:iCs w:val="0"/>
                <w:smallCaps w:val="0"/>
                <w:strike w:val="0"/>
                <w:sz w:val="20"/>
                <w:szCs w:val="20"/>
                <w:highlight w:val="none"/>
                <w:lang w:val="en-US" w:eastAsia="zh-CN"/>
              </w:rPr>
            </w:pPr>
            <w:r>
              <w:rPr>
                <w:rStyle w:val="16"/>
                <w:rFonts w:hint="eastAsia"/>
                <w:b w:val="0"/>
                <w:bCs w:val="0"/>
                <w:i w:val="0"/>
                <w:iCs w:val="0"/>
                <w:smallCaps w:val="0"/>
                <w:strike w:val="0"/>
                <w:sz w:val="20"/>
                <w:szCs w:val="20"/>
                <w:highlight w:val="none"/>
                <w:lang w:val="en-US" w:eastAsia="zh-CN"/>
              </w:rPr>
              <w:t>100%</w:t>
            </w:r>
          </w:p>
        </w:tc>
        <w:tc>
          <w:tcPr>
            <w:tcW w:w="922" w:type="dxa"/>
            <w:tcBorders>
              <w:top w:val="single" w:color="auto" w:sz="4" w:space="0"/>
              <w:left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center"/>
              <w:rPr>
                <w:rStyle w:val="16"/>
                <w:rFonts w:hint="eastAsia"/>
                <w:b w:val="0"/>
                <w:bCs w:val="0"/>
                <w:i w:val="0"/>
                <w:iCs w:val="0"/>
                <w:smallCaps w:val="0"/>
                <w:strike w:val="0"/>
                <w:sz w:val="20"/>
                <w:szCs w:val="20"/>
                <w:highlight w:val="none"/>
                <w:lang w:val="en-US" w:eastAsia="zh-CN"/>
              </w:rPr>
            </w:pPr>
            <w:r>
              <w:rPr>
                <w:rStyle w:val="16"/>
                <w:rFonts w:hint="eastAsia"/>
                <w:b w:val="0"/>
                <w:bCs w:val="0"/>
                <w:i w:val="0"/>
                <w:iCs w:val="0"/>
                <w:smallCaps w:val="0"/>
                <w:strike w:val="0"/>
                <w:sz w:val="20"/>
                <w:szCs w:val="20"/>
                <w:highlight w:val="none"/>
                <w:lang w:val="en-US" w:eastAsia="zh-CN"/>
              </w:rPr>
              <w:t>10</w:t>
            </w:r>
          </w:p>
        </w:tc>
      </w:tr>
      <w:tr>
        <w:tblPrEx>
          <w:tblCellMar>
            <w:top w:w="0" w:type="dxa"/>
            <w:left w:w="10" w:type="dxa"/>
            <w:bottom w:w="0" w:type="dxa"/>
            <w:right w:w="10" w:type="dxa"/>
          </w:tblCellMar>
        </w:tblPrEx>
        <w:trPr>
          <w:trHeight w:val="464" w:hRule="exact"/>
          <w:jc w:val="center"/>
        </w:trPr>
        <w:tc>
          <w:tcPr>
            <w:tcW w:w="857" w:type="dxa"/>
            <w:vMerge w:val="continue"/>
            <w:tcBorders>
              <w:left w:val="single" w:color="auto" w:sz="4" w:space="0"/>
            </w:tcBorders>
            <w:shd w:val="clear" w:color="auto" w:fill="auto"/>
            <w:vAlign w:val="top"/>
          </w:tcPr>
          <w:p>
            <w:pPr>
              <w:rPr>
                <w:highlight w:val="none"/>
              </w:rPr>
            </w:pPr>
          </w:p>
        </w:tc>
        <w:tc>
          <w:tcPr>
            <w:tcW w:w="706" w:type="dxa"/>
            <w:vMerge w:val="continue"/>
            <w:tcBorders>
              <w:left w:val="single" w:color="auto" w:sz="4" w:space="0"/>
            </w:tcBorders>
            <w:shd w:val="clear" w:color="auto" w:fill="auto"/>
            <w:vAlign w:val="center"/>
          </w:tcPr>
          <w:p>
            <w:pPr>
              <w:rPr>
                <w:highlight w:val="none"/>
              </w:rPr>
            </w:pPr>
          </w:p>
        </w:tc>
        <w:tc>
          <w:tcPr>
            <w:tcW w:w="1116"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20"/>
                <w:szCs w:val="20"/>
                <w:highlight w:val="none"/>
              </w:rPr>
            </w:pPr>
            <w:r>
              <w:rPr>
                <w:rStyle w:val="16"/>
                <w:b w:val="0"/>
                <w:bCs w:val="0"/>
                <w:i w:val="0"/>
                <w:iCs w:val="0"/>
                <w:smallCaps w:val="0"/>
                <w:strike w:val="0"/>
                <w:sz w:val="20"/>
                <w:szCs w:val="20"/>
                <w:highlight w:val="none"/>
              </w:rPr>
              <w:t>社会效益</w:t>
            </w:r>
          </w:p>
        </w:tc>
        <w:tc>
          <w:tcPr>
            <w:tcW w:w="1332"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66" w:lineRule="exact"/>
              <w:ind w:left="0" w:leftChars="0" w:right="0" w:rightChars="0" w:firstLine="0" w:firstLineChars="0"/>
              <w:jc w:val="center"/>
              <w:rPr>
                <w:rStyle w:val="16"/>
                <w:b w:val="0"/>
                <w:bCs w:val="0"/>
                <w:i w:val="0"/>
                <w:iCs w:val="0"/>
                <w:smallCaps w:val="0"/>
                <w:strike w:val="0"/>
                <w:sz w:val="20"/>
                <w:szCs w:val="20"/>
                <w:highlight w:val="none"/>
              </w:rPr>
            </w:pPr>
            <w:r>
              <w:rPr>
                <w:rStyle w:val="16"/>
                <w:b w:val="0"/>
                <w:bCs w:val="0"/>
                <w:i w:val="0"/>
                <w:iCs w:val="0"/>
                <w:smallCaps w:val="0"/>
                <w:strike w:val="0"/>
                <w:sz w:val="20"/>
                <w:szCs w:val="20"/>
                <w:highlight w:val="none"/>
              </w:rPr>
              <w:t>组织“检察开</w:t>
            </w:r>
          </w:p>
          <w:p>
            <w:pPr>
              <w:pStyle w:val="15"/>
              <w:keepNext w:val="0"/>
              <w:keepLines w:val="0"/>
              <w:widowControl w:val="0"/>
              <w:shd w:val="clear" w:color="auto" w:fill="auto"/>
              <w:bidi w:val="0"/>
              <w:spacing w:before="0" w:after="0" w:line="266" w:lineRule="exact"/>
              <w:ind w:left="0" w:leftChars="0" w:right="0" w:rightChars="0" w:firstLine="0" w:firstLineChars="0"/>
              <w:jc w:val="center"/>
              <w:rPr>
                <w:rStyle w:val="16"/>
                <w:b w:val="0"/>
                <w:bCs w:val="0"/>
                <w:i w:val="0"/>
                <w:iCs w:val="0"/>
                <w:smallCaps w:val="0"/>
                <w:strike w:val="0"/>
                <w:sz w:val="20"/>
                <w:szCs w:val="20"/>
                <w:highlight w:val="none"/>
              </w:rPr>
            </w:pPr>
            <w:r>
              <w:rPr>
                <w:rStyle w:val="16"/>
                <w:b w:val="0"/>
                <w:bCs w:val="0"/>
                <w:i w:val="0"/>
                <w:iCs w:val="0"/>
                <w:smallCaps w:val="0"/>
                <w:strike w:val="0"/>
                <w:sz w:val="20"/>
                <w:szCs w:val="20"/>
                <w:highlight w:val="none"/>
              </w:rPr>
              <w:t>放日”活动</w:t>
            </w:r>
          </w:p>
          <w:p>
            <w:pPr>
              <w:pStyle w:val="15"/>
              <w:keepNext w:val="0"/>
              <w:keepLines w:val="0"/>
              <w:widowControl w:val="0"/>
              <w:shd w:val="clear" w:color="auto" w:fill="auto"/>
              <w:bidi w:val="0"/>
              <w:spacing w:before="0" w:after="0" w:line="266" w:lineRule="exact"/>
              <w:ind w:left="0" w:leftChars="0" w:right="0" w:rightChars="0" w:firstLine="0" w:firstLineChars="0"/>
              <w:jc w:val="center"/>
              <w:rPr>
                <w:rStyle w:val="16"/>
                <w:b w:val="0"/>
                <w:bCs w:val="0"/>
                <w:i w:val="0"/>
                <w:iCs w:val="0"/>
                <w:smallCaps w:val="0"/>
                <w:strike w:val="0"/>
                <w:sz w:val="20"/>
                <w:szCs w:val="20"/>
                <w:highlight w:val="none"/>
              </w:rPr>
            </w:pPr>
            <w:r>
              <w:rPr>
                <w:rStyle w:val="16"/>
                <w:b w:val="0"/>
                <w:bCs w:val="0"/>
                <w:i w:val="0"/>
                <w:iCs w:val="0"/>
                <w:smallCaps w:val="0"/>
                <w:strike w:val="0"/>
                <w:sz w:val="20"/>
                <w:szCs w:val="20"/>
                <w:highlight w:val="none"/>
              </w:rPr>
              <w:t>次数</w:t>
            </w:r>
          </w:p>
        </w:tc>
        <w:tc>
          <w:tcPr>
            <w:tcW w:w="1056"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Style w:val="16"/>
                <w:b w:val="0"/>
                <w:bCs w:val="0"/>
                <w:i w:val="0"/>
                <w:iCs w:val="0"/>
                <w:smallCaps w:val="0"/>
                <w:strike w:val="0"/>
                <w:sz w:val="20"/>
                <w:szCs w:val="20"/>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593"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66" w:lineRule="exact"/>
              <w:ind w:left="0" w:leftChars="0" w:right="0" w:rightChars="0" w:firstLine="0" w:firstLineChars="0"/>
              <w:jc w:val="center"/>
              <w:rPr>
                <w:rStyle w:val="16"/>
                <w:b w:val="0"/>
                <w:bCs w:val="0"/>
                <w:i w:val="0"/>
                <w:iCs w:val="0"/>
                <w:smallCaps w:val="0"/>
                <w:strike w:val="0"/>
                <w:sz w:val="20"/>
                <w:szCs w:val="20"/>
                <w:highlight w:val="none"/>
              </w:rPr>
            </w:pPr>
            <w:r>
              <w:rPr>
                <w:rStyle w:val="16"/>
                <w:b w:val="0"/>
                <w:bCs w:val="0"/>
                <w:i w:val="0"/>
                <w:iCs w:val="0"/>
                <w:smallCaps w:val="0"/>
                <w:strike w:val="0"/>
                <w:sz w:val="20"/>
                <w:szCs w:val="20"/>
                <w:highlight w:val="none"/>
              </w:rPr>
              <w:t>0.</w:t>
            </w:r>
            <w:r>
              <w:rPr>
                <w:rStyle w:val="16"/>
                <w:rFonts w:hint="eastAsia"/>
                <w:b w:val="0"/>
                <w:bCs w:val="0"/>
                <w:i w:val="0"/>
                <w:iCs w:val="0"/>
                <w:smallCaps w:val="0"/>
                <w:strike w:val="0"/>
                <w:sz w:val="20"/>
                <w:szCs w:val="20"/>
                <w:highlight w:val="none"/>
                <w:lang w:val="en-US"/>
              </w:rPr>
              <w:t>1</w:t>
            </w:r>
          </w:p>
        </w:tc>
        <w:tc>
          <w:tcPr>
            <w:tcW w:w="1101"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66" w:lineRule="exact"/>
              <w:ind w:left="0" w:leftChars="0" w:right="0" w:rightChars="0" w:firstLine="0" w:firstLineChars="0"/>
              <w:jc w:val="center"/>
              <w:rPr>
                <w:rStyle w:val="16"/>
                <w:b w:val="0"/>
                <w:bCs w:val="0"/>
                <w:i w:val="0"/>
                <w:iCs w:val="0"/>
                <w:smallCaps w:val="0"/>
                <w:strike w:val="0"/>
                <w:sz w:val="20"/>
                <w:szCs w:val="20"/>
                <w:highlight w:val="none"/>
              </w:rPr>
            </w:pPr>
            <w:r>
              <w:rPr>
                <w:rStyle w:val="16"/>
                <w:rFonts w:hint="eastAsia"/>
                <w:b w:val="0"/>
                <w:bCs w:val="0"/>
                <w:i w:val="0"/>
                <w:iCs w:val="0"/>
                <w:smallCaps w:val="0"/>
                <w:strike w:val="0"/>
                <w:sz w:val="20"/>
                <w:szCs w:val="20"/>
                <w:highlight w:val="none"/>
                <w:lang w:val="en-US"/>
              </w:rPr>
              <w:t>≥</w:t>
            </w:r>
            <w:r>
              <w:rPr>
                <w:rStyle w:val="16"/>
                <w:b w:val="0"/>
                <w:bCs w:val="0"/>
                <w:i w:val="0"/>
                <w:iCs w:val="0"/>
                <w:smallCaps w:val="0"/>
                <w:strike w:val="0"/>
                <w:sz w:val="20"/>
                <w:szCs w:val="20"/>
                <w:highlight w:val="none"/>
              </w:rPr>
              <w:t>2 次</w:t>
            </w:r>
          </w:p>
        </w:tc>
        <w:tc>
          <w:tcPr>
            <w:tcW w:w="1310"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Style w:val="16"/>
                <w:rFonts w:hint="eastAsia"/>
                <w:b w:val="0"/>
                <w:bCs w:val="0"/>
                <w:i w:val="0"/>
                <w:iCs w:val="0"/>
                <w:smallCaps w:val="0"/>
                <w:strike w:val="0"/>
                <w:sz w:val="20"/>
                <w:szCs w:val="20"/>
                <w:highlight w:val="none"/>
                <w:lang w:val="en-US" w:eastAsia="zh-CN"/>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2次</w:t>
            </w:r>
          </w:p>
        </w:tc>
        <w:tc>
          <w:tcPr>
            <w:tcW w:w="922" w:type="dxa"/>
            <w:tcBorders>
              <w:top w:val="single" w:color="auto" w:sz="4" w:space="0"/>
              <w:left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rStyle w:val="16"/>
                <w:rFonts w:hint="default"/>
                <w:b w:val="0"/>
                <w:bCs w:val="0"/>
                <w:i w:val="0"/>
                <w:iCs w:val="0"/>
                <w:smallCaps w:val="0"/>
                <w:strike w:val="0"/>
                <w:sz w:val="20"/>
                <w:szCs w:val="20"/>
                <w:highlight w:val="none"/>
                <w:lang w:val="en-US" w:eastAsia="zh-CN"/>
              </w:rPr>
            </w:pPr>
            <w:r>
              <w:rPr>
                <w:rStyle w:val="16"/>
                <w:rFonts w:hint="eastAsia"/>
                <w:b w:val="0"/>
                <w:bCs w:val="0"/>
                <w:i w:val="0"/>
                <w:iCs w:val="0"/>
                <w:smallCaps w:val="0"/>
                <w:strike w:val="0"/>
                <w:sz w:val="20"/>
                <w:szCs w:val="20"/>
                <w:highlight w:val="none"/>
                <w:lang w:val="en-US" w:eastAsia="zh-CN"/>
              </w:rPr>
              <w:t>10</w:t>
            </w:r>
          </w:p>
        </w:tc>
      </w:tr>
      <w:tr>
        <w:tblPrEx>
          <w:tblCellMar>
            <w:top w:w="0" w:type="dxa"/>
            <w:left w:w="10" w:type="dxa"/>
            <w:bottom w:w="0" w:type="dxa"/>
            <w:right w:w="10" w:type="dxa"/>
          </w:tblCellMar>
        </w:tblPrEx>
        <w:trPr>
          <w:trHeight w:val="847" w:hRule="exact"/>
          <w:jc w:val="center"/>
        </w:trPr>
        <w:tc>
          <w:tcPr>
            <w:tcW w:w="857" w:type="dxa"/>
            <w:vMerge w:val="continue"/>
            <w:tcBorders>
              <w:left w:val="single" w:color="auto" w:sz="4" w:space="0"/>
            </w:tcBorders>
            <w:shd w:val="clear" w:color="auto" w:fill="auto"/>
            <w:vAlign w:val="top"/>
          </w:tcPr>
          <w:p>
            <w:pPr>
              <w:rPr>
                <w:highlight w:val="none"/>
              </w:rPr>
            </w:pPr>
          </w:p>
        </w:tc>
        <w:tc>
          <w:tcPr>
            <w:tcW w:w="706" w:type="dxa"/>
            <w:vMerge w:val="continue"/>
            <w:tcBorders>
              <w:left w:val="single" w:color="auto" w:sz="4" w:space="0"/>
            </w:tcBorders>
            <w:shd w:val="clear" w:color="auto" w:fill="auto"/>
            <w:vAlign w:val="center"/>
          </w:tcPr>
          <w:p>
            <w:pPr>
              <w:rPr>
                <w:highlight w:val="none"/>
              </w:rPr>
            </w:pPr>
          </w:p>
        </w:tc>
        <w:tc>
          <w:tcPr>
            <w:tcW w:w="1116"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20"/>
                <w:szCs w:val="20"/>
                <w:highlight w:val="none"/>
              </w:rPr>
            </w:pPr>
            <w:r>
              <w:rPr>
                <w:rStyle w:val="16"/>
                <w:b w:val="0"/>
                <w:bCs w:val="0"/>
                <w:i w:val="0"/>
                <w:iCs w:val="0"/>
                <w:smallCaps w:val="0"/>
                <w:strike w:val="0"/>
                <w:sz w:val="20"/>
                <w:szCs w:val="20"/>
                <w:highlight w:val="none"/>
              </w:rPr>
              <w:t>生态效益</w:t>
            </w:r>
          </w:p>
        </w:tc>
        <w:tc>
          <w:tcPr>
            <w:tcW w:w="1332" w:type="dxa"/>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266" w:lineRule="exact"/>
              <w:ind w:left="0" w:leftChars="0" w:right="0" w:rightChars="0" w:firstLine="0" w:firstLineChars="0"/>
              <w:jc w:val="center"/>
              <w:rPr>
                <w:rStyle w:val="16"/>
                <w:b w:val="0"/>
                <w:bCs w:val="0"/>
                <w:i w:val="0"/>
                <w:iCs w:val="0"/>
                <w:smallCaps w:val="0"/>
                <w:strike w:val="0"/>
                <w:sz w:val="20"/>
                <w:szCs w:val="20"/>
                <w:highlight w:val="none"/>
              </w:rPr>
            </w:pPr>
            <w:r>
              <w:rPr>
                <w:rStyle w:val="16"/>
                <w:rFonts w:hint="eastAsia"/>
                <w:b w:val="0"/>
                <w:bCs w:val="0"/>
                <w:i w:val="0"/>
                <w:iCs w:val="0"/>
                <w:smallCaps w:val="0"/>
                <w:strike w:val="0"/>
                <w:sz w:val="20"/>
                <w:szCs w:val="20"/>
                <w:highlight w:val="none"/>
              </w:rPr>
              <w:t>办理生态环境和资源保护公益诉讼案件数</w:t>
            </w:r>
          </w:p>
        </w:tc>
        <w:tc>
          <w:tcPr>
            <w:tcW w:w="1056"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Style w:val="16"/>
                <w:b w:val="0"/>
                <w:bCs w:val="0"/>
                <w:i w:val="0"/>
                <w:iCs w:val="0"/>
                <w:smallCaps w:val="0"/>
                <w:strike w:val="0"/>
                <w:sz w:val="20"/>
                <w:szCs w:val="20"/>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绩效创新型</w:t>
            </w:r>
          </w:p>
        </w:tc>
        <w:tc>
          <w:tcPr>
            <w:tcW w:w="593"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66" w:lineRule="exact"/>
              <w:ind w:left="0" w:leftChars="0" w:right="0" w:rightChars="0" w:firstLine="0" w:firstLineChars="0"/>
              <w:jc w:val="center"/>
              <w:rPr>
                <w:rStyle w:val="16"/>
                <w:rFonts w:hint="eastAsia"/>
                <w:b w:val="0"/>
                <w:bCs w:val="0"/>
                <w:i w:val="0"/>
                <w:iCs w:val="0"/>
                <w:smallCaps w:val="0"/>
                <w:strike w:val="0"/>
                <w:sz w:val="20"/>
                <w:szCs w:val="20"/>
                <w:highlight w:val="none"/>
                <w:lang w:val="en-US"/>
              </w:rPr>
            </w:pPr>
            <w:r>
              <w:rPr>
                <w:rStyle w:val="16"/>
                <w:b w:val="0"/>
                <w:bCs w:val="0"/>
                <w:i w:val="0"/>
                <w:iCs w:val="0"/>
                <w:smallCaps w:val="0"/>
                <w:strike w:val="0"/>
                <w:sz w:val="20"/>
                <w:szCs w:val="20"/>
                <w:highlight w:val="none"/>
              </w:rPr>
              <w:t>0.</w:t>
            </w:r>
            <w:r>
              <w:rPr>
                <w:rStyle w:val="16"/>
                <w:rFonts w:hint="eastAsia"/>
                <w:b w:val="0"/>
                <w:bCs w:val="0"/>
                <w:i w:val="0"/>
                <w:iCs w:val="0"/>
                <w:smallCaps w:val="0"/>
                <w:strike w:val="0"/>
                <w:sz w:val="20"/>
                <w:szCs w:val="20"/>
                <w:highlight w:val="none"/>
                <w:lang w:val="en-US"/>
              </w:rPr>
              <w:t>1</w:t>
            </w:r>
          </w:p>
        </w:tc>
        <w:tc>
          <w:tcPr>
            <w:tcW w:w="1101"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0"/>
                <w:szCs w:val="20"/>
                <w:highlight w:val="none"/>
                <w:u w:val="none"/>
                <w:shd w:val="clear" w:color="auto" w:fill="auto"/>
                <w:lang w:val="en-US" w:eastAsia="en-US" w:bidi="en-US"/>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30件</w:t>
            </w:r>
          </w:p>
        </w:tc>
        <w:tc>
          <w:tcPr>
            <w:tcW w:w="1310"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Style w:val="16"/>
                <w:rFonts w:hint="default"/>
                <w:b w:val="0"/>
                <w:bCs w:val="0"/>
                <w:i w:val="0"/>
                <w:iCs w:val="0"/>
                <w:smallCaps w:val="0"/>
                <w:strike w:val="0"/>
                <w:sz w:val="20"/>
                <w:szCs w:val="20"/>
                <w:highlight w:val="none"/>
                <w:lang w:val="en-US" w:eastAsia="zh-CN"/>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37件</w:t>
            </w:r>
          </w:p>
        </w:tc>
        <w:tc>
          <w:tcPr>
            <w:tcW w:w="922" w:type="dxa"/>
            <w:tcBorders>
              <w:top w:val="single" w:color="auto" w:sz="4" w:space="0"/>
              <w:left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center"/>
              <w:rPr>
                <w:rFonts w:hint="default" w:ascii="宋体" w:hAnsi="宋体" w:eastAsia="宋体" w:cs="宋体"/>
                <w:b w:val="0"/>
                <w:bCs w:val="0"/>
                <w:i w:val="0"/>
                <w:iCs w:val="0"/>
                <w:smallCaps w:val="0"/>
                <w:strike w:val="0"/>
                <w:color w:val="000000"/>
                <w:spacing w:val="0"/>
                <w:w w:val="100"/>
                <w:position w:val="0"/>
                <w:sz w:val="20"/>
                <w:szCs w:val="20"/>
                <w:highlight w:val="none"/>
                <w:u w:val="none"/>
                <w:shd w:val="clear" w:color="auto" w:fill="auto"/>
                <w:lang w:val="en-US" w:eastAsia="zh-CN" w:bidi="zh-CN"/>
              </w:rPr>
            </w:pPr>
            <w:r>
              <w:rPr>
                <w:rStyle w:val="16"/>
                <w:rFonts w:hint="eastAsia"/>
                <w:b w:val="0"/>
                <w:bCs w:val="0"/>
                <w:i w:val="0"/>
                <w:iCs w:val="0"/>
                <w:smallCaps w:val="0"/>
                <w:strike w:val="0"/>
                <w:sz w:val="20"/>
                <w:szCs w:val="20"/>
                <w:highlight w:val="none"/>
                <w:lang w:val="en-US" w:eastAsia="zh-CN"/>
              </w:rPr>
              <w:t>10</w:t>
            </w:r>
          </w:p>
        </w:tc>
      </w:tr>
      <w:tr>
        <w:tblPrEx>
          <w:tblCellMar>
            <w:top w:w="0" w:type="dxa"/>
            <w:left w:w="10" w:type="dxa"/>
            <w:bottom w:w="0" w:type="dxa"/>
            <w:right w:w="10" w:type="dxa"/>
          </w:tblCellMar>
        </w:tblPrEx>
        <w:trPr>
          <w:trHeight w:val="547" w:hRule="exact"/>
          <w:jc w:val="center"/>
        </w:trPr>
        <w:tc>
          <w:tcPr>
            <w:tcW w:w="857" w:type="dxa"/>
            <w:vMerge w:val="continue"/>
            <w:tcBorders>
              <w:left w:val="single" w:color="auto" w:sz="4" w:space="0"/>
            </w:tcBorders>
            <w:shd w:val="clear" w:color="auto" w:fill="auto"/>
            <w:vAlign w:val="top"/>
          </w:tcPr>
          <w:p>
            <w:pPr>
              <w:rPr>
                <w:highlight w:val="none"/>
              </w:rPr>
            </w:pPr>
          </w:p>
        </w:tc>
        <w:tc>
          <w:tcPr>
            <w:tcW w:w="706" w:type="dxa"/>
            <w:vMerge w:val="restart"/>
            <w:tcBorders>
              <w:top w:val="single" w:color="auto" w:sz="4" w:space="0"/>
              <w:left w:val="single" w:color="auto" w:sz="4" w:space="0"/>
            </w:tcBorders>
            <w:shd w:val="clear" w:color="auto" w:fill="auto"/>
            <w:vAlign w:val="top"/>
          </w:tcPr>
          <w:p>
            <w:pPr>
              <w:pStyle w:val="17"/>
              <w:keepNext w:val="0"/>
              <w:keepLines w:val="0"/>
              <w:widowControl w:val="0"/>
              <w:shd w:val="clear" w:color="auto" w:fill="auto"/>
              <w:bidi w:val="0"/>
              <w:spacing w:before="160" w:after="0" w:line="194" w:lineRule="exact"/>
              <w:ind w:left="0" w:right="0" w:firstLine="0"/>
              <w:jc w:val="center"/>
              <w:rPr>
                <w:rFonts w:hint="eastAsia"/>
                <w:highlight w:val="none"/>
                <w:lang w:eastAsia="zh-CN"/>
              </w:rPr>
            </w:pPr>
          </w:p>
          <w:p>
            <w:pPr>
              <w:pStyle w:val="17"/>
              <w:keepNext w:val="0"/>
              <w:keepLines w:val="0"/>
              <w:widowControl w:val="0"/>
              <w:shd w:val="clear" w:color="auto" w:fill="auto"/>
              <w:bidi w:val="0"/>
              <w:spacing w:before="160" w:after="0" w:line="194" w:lineRule="exact"/>
              <w:ind w:left="0" w:right="0" w:firstLine="0"/>
              <w:jc w:val="center"/>
              <w:rPr>
                <w:rFonts w:hint="eastAsia"/>
                <w:highlight w:val="none"/>
                <w:lang w:eastAsia="zh-CN"/>
              </w:rPr>
            </w:pPr>
          </w:p>
          <w:p>
            <w:pPr>
              <w:pStyle w:val="17"/>
              <w:keepNext w:val="0"/>
              <w:keepLines w:val="0"/>
              <w:widowControl w:val="0"/>
              <w:shd w:val="clear" w:color="auto" w:fill="auto"/>
              <w:bidi w:val="0"/>
              <w:spacing w:before="160" w:after="0" w:line="194" w:lineRule="exact"/>
              <w:ind w:left="0" w:right="0" w:firstLine="0"/>
              <w:jc w:val="center"/>
              <w:rPr>
                <w:rFonts w:hint="eastAsia"/>
                <w:highlight w:val="none"/>
                <w:lang w:eastAsia="zh-CN"/>
              </w:rPr>
            </w:pPr>
          </w:p>
          <w:p>
            <w:pPr>
              <w:pStyle w:val="17"/>
              <w:keepNext w:val="0"/>
              <w:keepLines w:val="0"/>
              <w:widowControl w:val="0"/>
              <w:shd w:val="clear" w:color="auto" w:fill="auto"/>
              <w:bidi w:val="0"/>
              <w:spacing w:before="160" w:after="0" w:line="194" w:lineRule="exact"/>
              <w:ind w:left="0" w:right="0" w:firstLine="0"/>
              <w:jc w:val="center"/>
              <w:rPr>
                <w:rFonts w:hint="eastAsia"/>
                <w:highlight w:val="none"/>
                <w:lang w:eastAsia="zh-CN"/>
              </w:rPr>
            </w:pPr>
            <w:r>
              <w:rPr>
                <w:rFonts w:hint="eastAsia"/>
                <w:highlight w:val="none"/>
                <w:lang w:eastAsia="zh-CN"/>
              </w:rPr>
              <w:t>可持</w:t>
            </w:r>
          </w:p>
          <w:p>
            <w:pPr>
              <w:pStyle w:val="17"/>
              <w:keepNext w:val="0"/>
              <w:keepLines w:val="0"/>
              <w:widowControl w:val="0"/>
              <w:shd w:val="clear" w:color="auto" w:fill="auto"/>
              <w:bidi w:val="0"/>
              <w:spacing w:before="160" w:after="0" w:line="194" w:lineRule="exact"/>
              <w:ind w:left="0" w:right="0" w:firstLine="0"/>
              <w:jc w:val="center"/>
              <w:rPr>
                <w:rFonts w:hint="eastAsia"/>
                <w:highlight w:val="none"/>
                <w:lang w:eastAsia="zh-CN"/>
              </w:rPr>
            </w:pPr>
            <w:r>
              <w:rPr>
                <w:rFonts w:hint="eastAsia"/>
                <w:highlight w:val="none"/>
                <w:lang w:eastAsia="zh-CN"/>
              </w:rPr>
              <w:t>续发</w:t>
            </w:r>
          </w:p>
          <w:p>
            <w:pPr>
              <w:pStyle w:val="17"/>
              <w:keepNext w:val="0"/>
              <w:keepLines w:val="0"/>
              <w:widowControl w:val="0"/>
              <w:shd w:val="clear" w:color="auto" w:fill="auto"/>
              <w:bidi w:val="0"/>
              <w:spacing w:before="160" w:after="0" w:line="194" w:lineRule="exact"/>
              <w:ind w:left="0" w:right="0" w:firstLine="0"/>
              <w:jc w:val="center"/>
              <w:rPr>
                <w:rFonts w:hint="eastAsia"/>
                <w:highlight w:val="none"/>
                <w:lang w:eastAsia="zh-CN"/>
              </w:rPr>
            </w:pPr>
            <w:r>
              <w:rPr>
                <w:rFonts w:hint="eastAsia"/>
                <w:highlight w:val="none"/>
                <w:lang w:eastAsia="zh-CN"/>
              </w:rPr>
              <w:t>展能</w:t>
            </w:r>
          </w:p>
          <w:p>
            <w:pPr>
              <w:pStyle w:val="17"/>
              <w:keepNext w:val="0"/>
              <w:keepLines w:val="0"/>
              <w:widowControl w:val="0"/>
              <w:shd w:val="clear" w:color="auto" w:fill="auto"/>
              <w:bidi w:val="0"/>
              <w:spacing w:before="160" w:after="0" w:line="194" w:lineRule="exact"/>
              <w:ind w:left="0" w:right="0" w:firstLine="0"/>
              <w:jc w:val="center"/>
              <w:rPr>
                <w:rFonts w:hint="eastAsia" w:eastAsia="宋体"/>
                <w:highlight w:val="none"/>
                <w:lang w:eastAsia="zh-CN"/>
              </w:rPr>
            </w:pPr>
            <w:r>
              <w:rPr>
                <w:rFonts w:hint="eastAsia"/>
                <w:highlight w:val="none"/>
                <w:lang w:eastAsia="zh-CN"/>
              </w:rPr>
              <w:t>力（</w:t>
            </w:r>
            <w:r>
              <w:rPr>
                <w:rFonts w:hint="eastAsia"/>
                <w:highlight w:val="none"/>
                <w:lang w:val="en-US" w:eastAsia="zh-CN"/>
              </w:rPr>
              <w:t>6</w:t>
            </w:r>
            <w:r>
              <w:rPr>
                <w:rFonts w:hint="eastAsia"/>
                <w:highlight w:val="none"/>
                <w:lang w:eastAsia="zh-CN"/>
              </w:rPr>
              <w:t>）</w:t>
            </w:r>
          </w:p>
        </w:tc>
        <w:tc>
          <w:tcPr>
            <w:tcW w:w="1116" w:type="dxa"/>
            <w:vMerge w:val="restart"/>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74" w:lineRule="exact"/>
              <w:ind w:left="0" w:right="0" w:firstLine="0"/>
              <w:jc w:val="center"/>
              <w:rPr>
                <w:sz w:val="20"/>
                <w:szCs w:val="20"/>
                <w:highlight w:val="none"/>
              </w:rPr>
            </w:pPr>
            <w:r>
              <w:rPr>
                <w:rStyle w:val="16"/>
                <w:b w:val="0"/>
                <w:bCs w:val="0"/>
                <w:i w:val="0"/>
                <w:iCs w:val="0"/>
                <w:smallCaps w:val="0"/>
                <w:strike w:val="0"/>
                <w:sz w:val="20"/>
                <w:szCs w:val="20"/>
                <w:highlight w:val="none"/>
              </w:rPr>
              <w:t>体制机制</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改革</w:t>
            </w:r>
            <w:r>
              <w:rPr>
                <w:rStyle w:val="16"/>
                <w:rFonts w:hint="eastAsia"/>
                <w:b w:val="0"/>
                <w:bCs w:val="0"/>
                <w:i w:val="0"/>
                <w:iCs w:val="0"/>
                <w:smallCaps w:val="0"/>
                <w:strike w:val="0"/>
                <w:sz w:val="20"/>
                <w:szCs w:val="20"/>
                <w:highlight w:val="none"/>
              </w:rPr>
              <w:t>（</w:t>
            </w:r>
            <w:r>
              <w:rPr>
                <w:rStyle w:val="16"/>
                <w:rFonts w:hint="eastAsia"/>
                <w:b w:val="0"/>
                <w:bCs w:val="0"/>
                <w:i w:val="0"/>
                <w:iCs w:val="0"/>
                <w:smallCaps w:val="0"/>
                <w:strike w:val="0"/>
                <w:sz w:val="20"/>
                <w:szCs w:val="20"/>
                <w:highlight w:val="none"/>
                <w:lang w:val="en-US"/>
              </w:rPr>
              <w:t>2</w:t>
            </w:r>
            <w:r>
              <w:rPr>
                <w:rStyle w:val="16"/>
                <w:rFonts w:hint="eastAsia"/>
                <w:b w:val="0"/>
                <w:bCs w:val="0"/>
                <w:i w:val="0"/>
                <w:iCs w:val="0"/>
                <w:smallCaps w:val="0"/>
                <w:strike w:val="0"/>
                <w:sz w:val="20"/>
                <w:szCs w:val="20"/>
                <w:highlight w:val="none"/>
              </w:rPr>
              <w:t>）</w:t>
            </w:r>
          </w:p>
        </w:tc>
        <w:tc>
          <w:tcPr>
            <w:tcW w:w="1332"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20"/>
                <w:szCs w:val="20"/>
                <w:highlight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服务体制改革成效</w:t>
            </w:r>
          </w:p>
        </w:tc>
        <w:tc>
          <w:tcPr>
            <w:tcW w:w="1056"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593"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Style w:val="16"/>
                <w:rFonts w:hint="default"/>
                <w:b w:val="0"/>
                <w:bCs w:val="0"/>
                <w:i w:val="0"/>
                <w:iCs w:val="0"/>
                <w:smallCaps w:val="0"/>
                <w:strike w:val="0"/>
                <w:sz w:val="20"/>
                <w:szCs w:val="20"/>
                <w:highlight w:val="none"/>
                <w:lang w:val="en-US" w:eastAsia="zh-CN"/>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0.005</w:t>
            </w:r>
          </w:p>
        </w:tc>
        <w:tc>
          <w:tcPr>
            <w:tcW w:w="1101"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Style w:val="16"/>
                <w:rFonts w:hint="eastAsia"/>
                <w:b w:val="0"/>
                <w:bCs w:val="0"/>
                <w:i w:val="0"/>
                <w:iCs w:val="0"/>
                <w:smallCaps w:val="0"/>
                <w:strike w:val="0"/>
                <w:sz w:val="20"/>
                <w:szCs w:val="20"/>
                <w:highlight w:val="none"/>
                <w:lang w:val="en-US" w:eastAsia="zh-CN"/>
              </w:rPr>
            </w:pPr>
            <w:r>
              <w:rPr>
                <w:rStyle w:val="24"/>
                <w:color w:val="000000"/>
                <w:highlight w:val="none"/>
                <w:shd w:val="clear" w:color="auto" w:fill="auto"/>
                <w:lang w:val="en-US" w:eastAsia="zh-CN" w:bidi="ar"/>
              </w:rPr>
              <w:t>有效</w:t>
            </w:r>
          </w:p>
        </w:tc>
        <w:tc>
          <w:tcPr>
            <w:tcW w:w="1310"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Style w:val="30"/>
                <w:color w:val="000000"/>
                <w:highlight w:val="none"/>
                <w:shd w:val="clear" w:color="auto" w:fill="auto"/>
                <w:lang w:val="en-US" w:eastAsia="zh-CN" w:bidi="ar"/>
              </w:rPr>
              <w:t>有效</w:t>
            </w:r>
          </w:p>
        </w:tc>
        <w:tc>
          <w:tcPr>
            <w:tcW w:w="922"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eastAsia="宋体"/>
                <w:sz w:val="10"/>
                <w:szCs w:val="10"/>
                <w:highlight w:val="none"/>
                <w:lang w:val="en-US" w:eastAsia="zh-CN"/>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0.5</w:t>
            </w:r>
          </w:p>
        </w:tc>
      </w:tr>
      <w:tr>
        <w:tblPrEx>
          <w:tblCellMar>
            <w:top w:w="0" w:type="dxa"/>
            <w:left w:w="10" w:type="dxa"/>
            <w:bottom w:w="0" w:type="dxa"/>
            <w:right w:w="10" w:type="dxa"/>
          </w:tblCellMar>
        </w:tblPrEx>
        <w:trPr>
          <w:trHeight w:val="554" w:hRule="exact"/>
          <w:jc w:val="center"/>
        </w:trPr>
        <w:tc>
          <w:tcPr>
            <w:tcW w:w="857" w:type="dxa"/>
            <w:vMerge w:val="continue"/>
            <w:tcBorders>
              <w:left w:val="single" w:color="auto" w:sz="4" w:space="0"/>
            </w:tcBorders>
            <w:shd w:val="clear" w:color="auto" w:fill="auto"/>
            <w:vAlign w:val="top"/>
          </w:tcPr>
          <w:p>
            <w:pPr>
              <w:rPr>
                <w:highlight w:val="none"/>
              </w:rPr>
            </w:pPr>
          </w:p>
        </w:tc>
        <w:tc>
          <w:tcPr>
            <w:tcW w:w="706" w:type="dxa"/>
            <w:vMerge w:val="continue"/>
            <w:tcBorders>
              <w:left w:val="single" w:color="auto" w:sz="4" w:space="0"/>
            </w:tcBorders>
            <w:shd w:val="clear" w:color="auto" w:fill="auto"/>
            <w:textDirection w:val="tbRlV"/>
            <w:vAlign w:val="top"/>
          </w:tcPr>
          <w:p>
            <w:pPr>
              <w:rPr>
                <w:highlight w:val="none"/>
              </w:rPr>
            </w:pPr>
          </w:p>
        </w:tc>
        <w:tc>
          <w:tcPr>
            <w:tcW w:w="1116" w:type="dxa"/>
            <w:vMerge w:val="continue"/>
            <w:tcBorders>
              <w:left w:val="single" w:color="auto" w:sz="4" w:space="0"/>
            </w:tcBorders>
            <w:shd w:val="clear" w:color="auto" w:fill="auto"/>
            <w:vAlign w:val="center"/>
          </w:tcPr>
          <w:p>
            <w:pPr>
              <w:rPr>
                <w:highlight w:val="none"/>
              </w:rPr>
            </w:pPr>
          </w:p>
        </w:tc>
        <w:tc>
          <w:tcPr>
            <w:tcW w:w="1332"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20"/>
                <w:szCs w:val="20"/>
                <w:highlight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行政管理体制改革成效</w:t>
            </w:r>
          </w:p>
        </w:tc>
        <w:tc>
          <w:tcPr>
            <w:tcW w:w="1056"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593"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Style w:val="16"/>
                <w:rFonts w:hint="default"/>
                <w:b w:val="0"/>
                <w:bCs w:val="0"/>
                <w:i w:val="0"/>
                <w:iCs w:val="0"/>
                <w:smallCaps w:val="0"/>
                <w:strike w:val="0"/>
                <w:sz w:val="20"/>
                <w:szCs w:val="20"/>
                <w:highlight w:val="none"/>
                <w:lang w:val="en-US" w:eastAsia="zh-CN"/>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0.005</w:t>
            </w:r>
          </w:p>
        </w:tc>
        <w:tc>
          <w:tcPr>
            <w:tcW w:w="1101"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Style w:val="16"/>
                <w:b w:val="0"/>
                <w:bCs w:val="0"/>
                <w:i w:val="0"/>
                <w:iCs w:val="0"/>
                <w:smallCaps w:val="0"/>
                <w:strike w:val="0"/>
                <w:sz w:val="20"/>
                <w:szCs w:val="20"/>
                <w:highlight w:val="none"/>
              </w:rPr>
            </w:pPr>
            <w:r>
              <w:rPr>
                <w:rStyle w:val="24"/>
                <w:color w:val="000000"/>
                <w:highlight w:val="none"/>
                <w:shd w:val="clear" w:color="auto" w:fill="auto"/>
                <w:lang w:val="en-US" w:eastAsia="zh-CN" w:bidi="ar"/>
              </w:rPr>
              <w:t>有效</w:t>
            </w:r>
          </w:p>
        </w:tc>
        <w:tc>
          <w:tcPr>
            <w:tcW w:w="1310"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Style w:val="30"/>
                <w:color w:val="000000"/>
                <w:highlight w:val="none"/>
                <w:shd w:val="clear" w:color="auto" w:fill="auto"/>
                <w:lang w:val="en-US" w:eastAsia="zh-CN" w:bidi="ar"/>
              </w:rPr>
              <w:t>有效</w:t>
            </w:r>
          </w:p>
        </w:tc>
        <w:tc>
          <w:tcPr>
            <w:tcW w:w="922"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0.5</w:t>
            </w:r>
          </w:p>
        </w:tc>
      </w:tr>
      <w:tr>
        <w:tblPrEx>
          <w:tblCellMar>
            <w:top w:w="0" w:type="dxa"/>
            <w:left w:w="10" w:type="dxa"/>
            <w:bottom w:w="0" w:type="dxa"/>
            <w:right w:w="10" w:type="dxa"/>
          </w:tblCellMar>
        </w:tblPrEx>
        <w:trPr>
          <w:trHeight w:val="554" w:hRule="exact"/>
          <w:jc w:val="center"/>
        </w:trPr>
        <w:tc>
          <w:tcPr>
            <w:tcW w:w="857" w:type="dxa"/>
            <w:vMerge w:val="continue"/>
            <w:tcBorders>
              <w:left w:val="single" w:color="auto" w:sz="4" w:space="0"/>
            </w:tcBorders>
            <w:shd w:val="clear" w:color="auto" w:fill="auto"/>
            <w:vAlign w:val="top"/>
          </w:tcPr>
          <w:p>
            <w:pPr>
              <w:rPr>
                <w:highlight w:val="none"/>
              </w:rPr>
            </w:pPr>
          </w:p>
        </w:tc>
        <w:tc>
          <w:tcPr>
            <w:tcW w:w="706" w:type="dxa"/>
            <w:vMerge w:val="continue"/>
            <w:tcBorders>
              <w:left w:val="single" w:color="auto" w:sz="4" w:space="0"/>
            </w:tcBorders>
            <w:shd w:val="clear" w:color="auto" w:fill="auto"/>
            <w:textDirection w:val="tbRlV"/>
            <w:vAlign w:val="top"/>
          </w:tcPr>
          <w:p>
            <w:pPr>
              <w:rPr>
                <w:highlight w:val="none"/>
              </w:rPr>
            </w:pPr>
          </w:p>
        </w:tc>
        <w:tc>
          <w:tcPr>
            <w:tcW w:w="1116" w:type="dxa"/>
            <w:vMerge w:val="continue"/>
            <w:tcBorders>
              <w:left w:val="single" w:color="auto" w:sz="4" w:space="0"/>
            </w:tcBorders>
            <w:shd w:val="clear" w:color="auto" w:fill="auto"/>
            <w:vAlign w:val="center"/>
          </w:tcPr>
          <w:p>
            <w:pPr>
              <w:rPr>
                <w:highlight w:val="none"/>
              </w:rPr>
            </w:pPr>
          </w:p>
        </w:tc>
        <w:tc>
          <w:tcPr>
            <w:tcW w:w="1332"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Style w:val="16"/>
                <w:b w:val="0"/>
                <w:bCs w:val="0"/>
                <w:i w:val="0"/>
                <w:iCs w:val="0"/>
                <w:smallCaps w:val="0"/>
                <w:strike w:val="0"/>
                <w:sz w:val="20"/>
                <w:szCs w:val="20"/>
                <w:highlight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企业合规改革工作指导案件数</w:t>
            </w:r>
          </w:p>
        </w:tc>
        <w:tc>
          <w:tcPr>
            <w:tcW w:w="1056"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Style w:val="16"/>
                <w:rFonts w:hint="eastAsia"/>
                <w:b w:val="0"/>
                <w:bCs w:val="0"/>
                <w:i w:val="0"/>
                <w:iCs w:val="0"/>
                <w:smallCaps w:val="0"/>
                <w:strike w:val="0"/>
                <w:color w:val="000000"/>
                <w:spacing w:val="0"/>
                <w:w w:val="100"/>
                <w:position w:val="0"/>
                <w:sz w:val="20"/>
                <w:szCs w:val="20"/>
                <w:highlight w:val="none"/>
                <w:shd w:val="clear" w:color="auto" w:fill="auto"/>
                <w:lang w:val="en-US" w:eastAsia="zh-CN"/>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绩效创新型</w:t>
            </w:r>
          </w:p>
        </w:tc>
        <w:tc>
          <w:tcPr>
            <w:tcW w:w="593"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Style w:val="16"/>
                <w:rFonts w:hint="eastAsia"/>
                <w:b w:val="0"/>
                <w:bCs w:val="0"/>
                <w:i w:val="0"/>
                <w:iCs w:val="0"/>
                <w:smallCaps w:val="0"/>
                <w:strike w:val="0"/>
                <w:sz w:val="20"/>
                <w:szCs w:val="20"/>
                <w:highlight w:val="none"/>
                <w:lang w:val="en-US" w:eastAsia="zh-CN"/>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0.01</w:t>
            </w:r>
          </w:p>
        </w:tc>
        <w:tc>
          <w:tcPr>
            <w:tcW w:w="1101"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Style w:val="16"/>
                <w:rFonts w:hint="eastAsia"/>
                <w:b w:val="0"/>
                <w:bCs w:val="0"/>
                <w:i w:val="0"/>
                <w:iCs w:val="0"/>
                <w:smallCaps w:val="0"/>
                <w:strike w:val="0"/>
                <w:sz w:val="20"/>
                <w:szCs w:val="20"/>
                <w:highlight w:val="none"/>
                <w:lang w:val="en-US" w:eastAsia="zh-CN"/>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≥3件</w:t>
            </w:r>
          </w:p>
        </w:tc>
        <w:tc>
          <w:tcPr>
            <w:tcW w:w="1310"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4件</w:t>
            </w:r>
          </w:p>
        </w:tc>
        <w:tc>
          <w:tcPr>
            <w:tcW w:w="922"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Style w:val="16"/>
                <w:rFonts w:hint="eastAsia"/>
                <w:b w:val="0"/>
                <w:bCs w:val="0"/>
                <w:i w:val="0"/>
                <w:iCs w:val="0"/>
                <w:smallCaps w:val="0"/>
                <w:strike w:val="0"/>
                <w:sz w:val="20"/>
                <w:szCs w:val="20"/>
                <w:highlight w:val="none"/>
                <w:lang w:val="en-US" w:eastAsia="zh-CN"/>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w:t>
            </w:r>
          </w:p>
        </w:tc>
      </w:tr>
      <w:tr>
        <w:tblPrEx>
          <w:tblCellMar>
            <w:top w:w="0" w:type="dxa"/>
            <w:left w:w="10" w:type="dxa"/>
            <w:bottom w:w="0" w:type="dxa"/>
            <w:right w:w="10" w:type="dxa"/>
          </w:tblCellMar>
        </w:tblPrEx>
        <w:trPr>
          <w:trHeight w:val="554" w:hRule="exact"/>
          <w:jc w:val="center"/>
        </w:trPr>
        <w:tc>
          <w:tcPr>
            <w:tcW w:w="857" w:type="dxa"/>
            <w:vMerge w:val="continue"/>
            <w:tcBorders>
              <w:left w:val="single" w:color="auto" w:sz="4" w:space="0"/>
            </w:tcBorders>
            <w:shd w:val="clear" w:color="auto" w:fill="auto"/>
            <w:vAlign w:val="top"/>
          </w:tcPr>
          <w:p>
            <w:pPr>
              <w:rPr>
                <w:highlight w:val="none"/>
              </w:rPr>
            </w:pPr>
          </w:p>
        </w:tc>
        <w:tc>
          <w:tcPr>
            <w:tcW w:w="706" w:type="dxa"/>
            <w:vMerge w:val="continue"/>
            <w:tcBorders>
              <w:left w:val="single" w:color="auto" w:sz="4" w:space="0"/>
            </w:tcBorders>
            <w:shd w:val="clear" w:color="auto" w:fill="auto"/>
            <w:textDirection w:val="tbRlV"/>
            <w:vAlign w:val="top"/>
          </w:tcPr>
          <w:p>
            <w:pPr>
              <w:rPr>
                <w:highlight w:val="none"/>
              </w:rPr>
            </w:pPr>
          </w:p>
        </w:tc>
        <w:tc>
          <w:tcPr>
            <w:tcW w:w="1116" w:type="dxa"/>
            <w:vMerge w:val="restart"/>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leftChars="0" w:right="0" w:firstLine="0" w:firstLineChars="0"/>
              <w:jc w:val="center"/>
              <w:rPr>
                <w:sz w:val="20"/>
                <w:szCs w:val="20"/>
                <w:highlight w:val="none"/>
              </w:rPr>
            </w:pPr>
            <w:r>
              <w:rPr>
                <w:rStyle w:val="16"/>
                <w:b w:val="0"/>
                <w:bCs w:val="0"/>
                <w:i w:val="0"/>
                <w:iCs w:val="0"/>
                <w:smallCaps w:val="0"/>
                <w:strike w:val="0"/>
                <w:sz w:val="20"/>
                <w:szCs w:val="20"/>
                <w:highlight w:val="none"/>
              </w:rPr>
              <w:t>人才支撑</w:t>
            </w:r>
            <w:r>
              <w:rPr>
                <w:rStyle w:val="16"/>
                <w:rFonts w:hint="eastAsia"/>
                <w:b w:val="0"/>
                <w:bCs w:val="0"/>
                <w:i w:val="0"/>
                <w:iCs w:val="0"/>
                <w:smallCaps w:val="0"/>
                <w:strike w:val="0"/>
                <w:sz w:val="20"/>
                <w:szCs w:val="20"/>
                <w:highlight w:val="none"/>
              </w:rPr>
              <w:t>（</w:t>
            </w:r>
            <w:r>
              <w:rPr>
                <w:rStyle w:val="16"/>
                <w:rFonts w:hint="eastAsia"/>
                <w:b w:val="0"/>
                <w:bCs w:val="0"/>
                <w:i w:val="0"/>
                <w:iCs w:val="0"/>
                <w:smallCaps w:val="0"/>
                <w:strike w:val="0"/>
                <w:sz w:val="20"/>
                <w:szCs w:val="20"/>
                <w:highlight w:val="none"/>
                <w:lang w:val="en-US"/>
              </w:rPr>
              <w:t>2</w:t>
            </w:r>
            <w:r>
              <w:rPr>
                <w:rStyle w:val="16"/>
                <w:rFonts w:hint="eastAsia"/>
                <w:b w:val="0"/>
                <w:bCs w:val="0"/>
                <w:i w:val="0"/>
                <w:iCs w:val="0"/>
                <w:smallCaps w:val="0"/>
                <w:strike w:val="0"/>
                <w:sz w:val="20"/>
                <w:szCs w:val="20"/>
                <w:highlight w:val="none"/>
              </w:rPr>
              <w:t>）</w:t>
            </w:r>
          </w:p>
        </w:tc>
        <w:tc>
          <w:tcPr>
            <w:tcW w:w="1332" w:type="dxa"/>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274" w:lineRule="exact"/>
              <w:ind w:left="0" w:leftChars="0" w:right="0" w:firstLine="0" w:firstLineChars="0"/>
              <w:jc w:val="center"/>
              <w:rPr>
                <w:sz w:val="20"/>
                <w:szCs w:val="20"/>
                <w:highlight w:val="none"/>
              </w:rPr>
            </w:pPr>
            <w:r>
              <w:rPr>
                <w:rStyle w:val="16"/>
                <w:b w:val="0"/>
                <w:bCs w:val="0"/>
                <w:i w:val="0"/>
                <w:iCs w:val="0"/>
                <w:smallCaps w:val="0"/>
                <w:strike w:val="0"/>
                <w:sz w:val="20"/>
                <w:szCs w:val="20"/>
                <w:highlight w:val="none"/>
              </w:rPr>
              <w:t>业务学习与</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培训完成率</w:t>
            </w:r>
          </w:p>
        </w:tc>
        <w:tc>
          <w:tcPr>
            <w:tcW w:w="1056"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593"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rStyle w:val="16"/>
                <w:rFonts w:hint="default"/>
                <w:b w:val="0"/>
                <w:bCs w:val="0"/>
                <w:i w:val="0"/>
                <w:iCs w:val="0"/>
                <w:smallCaps w:val="0"/>
                <w:strike w:val="0"/>
                <w:sz w:val="20"/>
                <w:szCs w:val="20"/>
                <w:highlight w:val="none"/>
                <w:lang w:val="en-US" w:eastAsia="zh-CN"/>
              </w:rPr>
            </w:pPr>
            <w:r>
              <w:rPr>
                <w:rStyle w:val="16"/>
                <w:rFonts w:hint="eastAsia"/>
                <w:b w:val="0"/>
                <w:bCs w:val="0"/>
                <w:i w:val="0"/>
                <w:iCs w:val="0"/>
                <w:smallCaps w:val="0"/>
                <w:strike w:val="0"/>
                <w:sz w:val="20"/>
                <w:szCs w:val="20"/>
                <w:highlight w:val="none"/>
                <w:lang w:val="en-US" w:eastAsia="zh-CN"/>
              </w:rPr>
              <w:t>0.005</w:t>
            </w:r>
          </w:p>
        </w:tc>
        <w:tc>
          <w:tcPr>
            <w:tcW w:w="1101"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66" w:lineRule="exact"/>
              <w:ind w:left="0" w:leftChars="0" w:right="0" w:rightChars="0" w:firstLine="0" w:firstLineChars="0"/>
              <w:jc w:val="center"/>
              <w:rPr>
                <w:rStyle w:val="16"/>
                <w:rFonts w:hint="default"/>
                <w:b w:val="0"/>
                <w:bCs w:val="0"/>
                <w:i w:val="0"/>
                <w:iCs w:val="0"/>
                <w:smallCaps w:val="0"/>
                <w:strike w:val="0"/>
                <w:sz w:val="20"/>
                <w:szCs w:val="20"/>
                <w:highlight w:val="none"/>
                <w:lang w:val="en-US" w:eastAsia="zh-CN"/>
              </w:rPr>
            </w:pPr>
            <w:r>
              <w:rPr>
                <w:rStyle w:val="16"/>
                <w:rFonts w:hint="eastAsia"/>
                <w:b w:val="0"/>
                <w:bCs w:val="0"/>
                <w:i w:val="0"/>
                <w:iCs w:val="0"/>
                <w:smallCaps w:val="0"/>
                <w:strike w:val="0"/>
                <w:sz w:val="20"/>
                <w:szCs w:val="20"/>
                <w:highlight w:val="none"/>
                <w:lang w:val="en-US" w:eastAsia="zh-CN"/>
              </w:rPr>
              <w:t>100%</w:t>
            </w:r>
          </w:p>
        </w:tc>
        <w:tc>
          <w:tcPr>
            <w:tcW w:w="1310"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100%</w:t>
            </w:r>
          </w:p>
        </w:tc>
        <w:tc>
          <w:tcPr>
            <w:tcW w:w="922" w:type="dxa"/>
            <w:tcBorders>
              <w:top w:val="single" w:color="auto" w:sz="4" w:space="0"/>
              <w:left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center"/>
              <w:rPr>
                <w:rFonts w:hint="default"/>
                <w:sz w:val="10"/>
                <w:szCs w:val="10"/>
                <w:highlight w:val="none"/>
                <w:lang w:val="en-US"/>
              </w:rPr>
            </w:pPr>
            <w:r>
              <w:rPr>
                <w:rStyle w:val="16"/>
                <w:rFonts w:hint="eastAsia"/>
                <w:b w:val="0"/>
                <w:bCs w:val="0"/>
                <w:i w:val="0"/>
                <w:iCs w:val="0"/>
                <w:smallCaps w:val="0"/>
                <w:strike w:val="0"/>
                <w:sz w:val="20"/>
                <w:szCs w:val="20"/>
                <w:highlight w:val="none"/>
                <w:lang w:val="en-US" w:eastAsia="zh-CN"/>
              </w:rPr>
              <w:t>0.5</w:t>
            </w:r>
          </w:p>
        </w:tc>
      </w:tr>
      <w:tr>
        <w:tblPrEx>
          <w:tblCellMar>
            <w:top w:w="0" w:type="dxa"/>
            <w:left w:w="10" w:type="dxa"/>
            <w:bottom w:w="0" w:type="dxa"/>
            <w:right w:w="10" w:type="dxa"/>
          </w:tblCellMar>
        </w:tblPrEx>
        <w:trPr>
          <w:trHeight w:val="761" w:hRule="exact"/>
          <w:jc w:val="center"/>
        </w:trPr>
        <w:tc>
          <w:tcPr>
            <w:tcW w:w="857" w:type="dxa"/>
            <w:vMerge w:val="continue"/>
            <w:tcBorders>
              <w:left w:val="single" w:color="auto" w:sz="4" w:space="0"/>
            </w:tcBorders>
            <w:shd w:val="clear" w:color="auto" w:fill="auto"/>
            <w:vAlign w:val="top"/>
          </w:tcPr>
          <w:p>
            <w:pPr>
              <w:rPr>
                <w:highlight w:val="none"/>
              </w:rPr>
            </w:pPr>
          </w:p>
        </w:tc>
        <w:tc>
          <w:tcPr>
            <w:tcW w:w="706" w:type="dxa"/>
            <w:vMerge w:val="continue"/>
            <w:tcBorders>
              <w:left w:val="single" w:color="auto" w:sz="4" w:space="0"/>
            </w:tcBorders>
            <w:shd w:val="clear" w:color="auto" w:fill="auto"/>
            <w:textDirection w:val="tbRlV"/>
            <w:vAlign w:val="top"/>
          </w:tcPr>
          <w:p>
            <w:pPr>
              <w:rPr>
                <w:highlight w:val="none"/>
              </w:rPr>
            </w:pPr>
          </w:p>
        </w:tc>
        <w:tc>
          <w:tcPr>
            <w:tcW w:w="1116" w:type="dxa"/>
            <w:vMerge w:val="continue"/>
            <w:tcBorders>
              <w:left w:val="single" w:color="auto" w:sz="4" w:space="0"/>
            </w:tcBorders>
            <w:shd w:val="clear" w:color="auto" w:fill="auto"/>
            <w:vAlign w:val="center"/>
          </w:tcPr>
          <w:p>
            <w:pPr>
              <w:rPr>
                <w:highlight w:val="none"/>
              </w:rPr>
            </w:pPr>
          </w:p>
        </w:tc>
        <w:tc>
          <w:tcPr>
            <w:tcW w:w="1332" w:type="dxa"/>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270" w:lineRule="exact"/>
              <w:ind w:left="0" w:right="0" w:firstLine="0"/>
              <w:jc w:val="center"/>
              <w:rPr>
                <w:sz w:val="20"/>
                <w:szCs w:val="20"/>
                <w:highlight w:val="none"/>
              </w:rPr>
            </w:pPr>
            <w:r>
              <w:rPr>
                <w:rStyle w:val="16"/>
                <w:b w:val="0"/>
                <w:bCs w:val="0"/>
                <w:i w:val="0"/>
                <w:iCs w:val="0"/>
                <w:smallCaps w:val="0"/>
                <w:strike w:val="0"/>
                <w:sz w:val="20"/>
                <w:szCs w:val="20"/>
                <w:highlight w:val="none"/>
              </w:rPr>
              <w:t>干部队伍体</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系建设规划</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情况</w:t>
            </w:r>
          </w:p>
        </w:tc>
        <w:tc>
          <w:tcPr>
            <w:tcW w:w="1056"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593"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sz w:val="10"/>
                <w:szCs w:val="10"/>
                <w:highlight w:val="none"/>
              </w:rPr>
            </w:pPr>
            <w:r>
              <w:rPr>
                <w:rStyle w:val="16"/>
                <w:rFonts w:hint="eastAsia"/>
                <w:b w:val="0"/>
                <w:bCs w:val="0"/>
                <w:i w:val="0"/>
                <w:iCs w:val="0"/>
                <w:smallCaps w:val="0"/>
                <w:strike w:val="0"/>
                <w:sz w:val="20"/>
                <w:szCs w:val="20"/>
                <w:highlight w:val="none"/>
                <w:lang w:val="en-US" w:eastAsia="zh-CN"/>
              </w:rPr>
              <w:t>0.005</w:t>
            </w:r>
          </w:p>
        </w:tc>
        <w:tc>
          <w:tcPr>
            <w:tcW w:w="1101"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66" w:lineRule="exact"/>
              <w:ind w:left="0" w:leftChars="0" w:right="0" w:rightChars="0" w:firstLine="0" w:firstLineChars="0"/>
              <w:jc w:val="center"/>
              <w:rPr>
                <w:rStyle w:val="16"/>
                <w:rFonts w:hint="default"/>
                <w:b w:val="0"/>
                <w:bCs w:val="0"/>
                <w:i w:val="0"/>
                <w:iCs w:val="0"/>
                <w:smallCaps w:val="0"/>
                <w:strike w:val="0"/>
                <w:sz w:val="20"/>
                <w:szCs w:val="20"/>
                <w:highlight w:val="none"/>
                <w:lang w:val="en-US"/>
              </w:rPr>
            </w:pPr>
            <w:r>
              <w:rPr>
                <w:rStyle w:val="16"/>
                <w:rFonts w:hint="eastAsia"/>
                <w:b w:val="0"/>
                <w:bCs w:val="0"/>
                <w:i w:val="0"/>
                <w:iCs w:val="0"/>
                <w:smallCaps w:val="0"/>
                <w:strike w:val="0"/>
                <w:sz w:val="20"/>
                <w:szCs w:val="20"/>
                <w:highlight w:val="none"/>
                <w:lang w:val="en-US"/>
              </w:rPr>
              <w:t>是否符合本单位发展需求</w:t>
            </w:r>
          </w:p>
        </w:tc>
        <w:tc>
          <w:tcPr>
            <w:tcW w:w="1310"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符合本单位发展需求</w:t>
            </w:r>
          </w:p>
        </w:tc>
        <w:tc>
          <w:tcPr>
            <w:tcW w:w="922" w:type="dxa"/>
            <w:tcBorders>
              <w:top w:val="single" w:color="auto" w:sz="4" w:space="0"/>
              <w:left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center"/>
              <w:rPr>
                <w:sz w:val="10"/>
                <w:szCs w:val="10"/>
                <w:highlight w:val="none"/>
              </w:rPr>
            </w:pPr>
            <w:r>
              <w:rPr>
                <w:rStyle w:val="16"/>
                <w:rFonts w:hint="eastAsia"/>
                <w:b w:val="0"/>
                <w:bCs w:val="0"/>
                <w:i w:val="0"/>
                <w:iCs w:val="0"/>
                <w:smallCaps w:val="0"/>
                <w:strike w:val="0"/>
                <w:sz w:val="20"/>
                <w:szCs w:val="20"/>
                <w:highlight w:val="none"/>
                <w:lang w:val="en-US" w:eastAsia="zh-CN"/>
              </w:rPr>
              <w:t>0.5</w:t>
            </w:r>
          </w:p>
        </w:tc>
      </w:tr>
      <w:tr>
        <w:tblPrEx>
          <w:tblCellMar>
            <w:top w:w="0" w:type="dxa"/>
            <w:left w:w="10" w:type="dxa"/>
            <w:bottom w:w="0" w:type="dxa"/>
            <w:right w:w="10" w:type="dxa"/>
          </w:tblCellMar>
        </w:tblPrEx>
        <w:trPr>
          <w:trHeight w:val="723" w:hRule="exact"/>
          <w:jc w:val="center"/>
        </w:trPr>
        <w:tc>
          <w:tcPr>
            <w:tcW w:w="857" w:type="dxa"/>
            <w:vMerge w:val="continue"/>
            <w:tcBorders>
              <w:left w:val="single" w:color="auto" w:sz="4" w:space="0"/>
            </w:tcBorders>
            <w:shd w:val="clear" w:color="auto" w:fill="auto"/>
            <w:vAlign w:val="top"/>
          </w:tcPr>
          <w:p>
            <w:pPr>
              <w:rPr>
                <w:highlight w:val="none"/>
              </w:rPr>
            </w:pPr>
          </w:p>
        </w:tc>
        <w:tc>
          <w:tcPr>
            <w:tcW w:w="706" w:type="dxa"/>
            <w:vMerge w:val="continue"/>
            <w:tcBorders>
              <w:left w:val="single" w:color="auto" w:sz="4" w:space="0"/>
            </w:tcBorders>
            <w:shd w:val="clear" w:color="auto" w:fill="auto"/>
            <w:textDirection w:val="tbRlV"/>
            <w:vAlign w:val="top"/>
          </w:tcPr>
          <w:p>
            <w:pPr>
              <w:rPr>
                <w:highlight w:val="none"/>
              </w:rPr>
            </w:pPr>
          </w:p>
        </w:tc>
        <w:tc>
          <w:tcPr>
            <w:tcW w:w="1116" w:type="dxa"/>
            <w:vMerge w:val="continue"/>
            <w:tcBorders>
              <w:left w:val="single" w:color="auto" w:sz="4" w:space="0"/>
            </w:tcBorders>
            <w:shd w:val="clear" w:color="auto" w:fill="auto"/>
            <w:vAlign w:val="center"/>
          </w:tcPr>
          <w:p>
            <w:pPr>
              <w:rPr>
                <w:highlight w:val="none"/>
              </w:rPr>
            </w:pPr>
          </w:p>
        </w:tc>
        <w:tc>
          <w:tcPr>
            <w:tcW w:w="1332" w:type="dxa"/>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270" w:lineRule="exact"/>
              <w:ind w:left="0" w:right="0" w:firstLine="0"/>
              <w:jc w:val="center"/>
              <w:rPr>
                <w:sz w:val="20"/>
                <w:szCs w:val="20"/>
                <w:highlight w:val="none"/>
              </w:rPr>
            </w:pPr>
            <w:r>
              <w:rPr>
                <w:rStyle w:val="16"/>
                <w:b w:val="0"/>
                <w:bCs w:val="0"/>
                <w:i w:val="0"/>
                <w:iCs w:val="0"/>
                <w:smallCaps w:val="0"/>
                <w:strike w:val="0"/>
                <w:sz w:val="20"/>
                <w:szCs w:val="20"/>
                <w:highlight w:val="none"/>
              </w:rPr>
              <w:t>高学历、高</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层次人才储</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备率</w:t>
            </w:r>
          </w:p>
        </w:tc>
        <w:tc>
          <w:tcPr>
            <w:tcW w:w="1056"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593" w:type="dxa"/>
            <w:tcBorders>
              <w:top w:val="single" w:color="auto" w:sz="4" w:space="0"/>
              <w:left w:val="single" w:color="auto" w:sz="4" w:space="0"/>
            </w:tcBorders>
            <w:shd w:val="clear" w:color="auto" w:fill="auto"/>
            <w:vAlign w:val="center"/>
          </w:tcPr>
          <w:p>
            <w:pPr>
              <w:widowControl w:val="0"/>
              <w:shd w:val="clear" w:color="auto" w:fill="auto"/>
              <w:ind w:left="0" w:leftChars="0" w:right="0" w:rightChars="0" w:firstLine="0" w:firstLineChars="0"/>
              <w:jc w:val="center"/>
              <w:rPr>
                <w:rStyle w:val="16"/>
                <w:rFonts w:hint="eastAsia"/>
                <w:b w:val="0"/>
                <w:bCs w:val="0"/>
                <w:i w:val="0"/>
                <w:iCs w:val="0"/>
                <w:smallCaps w:val="0"/>
                <w:strike w:val="0"/>
                <w:sz w:val="20"/>
                <w:szCs w:val="20"/>
                <w:highlight w:val="none"/>
                <w:lang w:val="en-US" w:eastAsia="zh-CN"/>
              </w:rPr>
            </w:pPr>
            <w:r>
              <w:rPr>
                <w:rStyle w:val="16"/>
                <w:rFonts w:hint="eastAsia"/>
                <w:b w:val="0"/>
                <w:bCs w:val="0"/>
                <w:i w:val="0"/>
                <w:iCs w:val="0"/>
                <w:smallCaps w:val="0"/>
                <w:strike w:val="0"/>
                <w:sz w:val="20"/>
                <w:szCs w:val="20"/>
                <w:highlight w:val="none"/>
                <w:lang w:val="en-US" w:eastAsia="zh-CN"/>
              </w:rPr>
              <w:t>0.01</w:t>
            </w:r>
          </w:p>
        </w:tc>
        <w:tc>
          <w:tcPr>
            <w:tcW w:w="1101"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Times New Roman" w:cs="Times New Roman"/>
                <w:color w:val="000000"/>
                <w:spacing w:val="0"/>
                <w:w w:val="100"/>
                <w:position w:val="0"/>
                <w:sz w:val="10"/>
                <w:szCs w:val="10"/>
                <w:highlight w:val="none"/>
                <w:shd w:val="clear" w:color="auto" w:fill="auto"/>
                <w:lang w:val="en-US" w:eastAsia="zh-CN" w:bidi="en-US"/>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5%</w:t>
            </w:r>
          </w:p>
        </w:tc>
        <w:tc>
          <w:tcPr>
            <w:tcW w:w="1310"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10"/>
                <w:szCs w:val="10"/>
                <w:highlight w:val="none"/>
                <w:u w:val="none"/>
                <w:shd w:val="clear" w:color="auto" w:fill="auto"/>
                <w:lang w:val="en-US" w:eastAsia="zh-CN" w:bidi="zh-CN"/>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5%</w:t>
            </w:r>
          </w:p>
        </w:tc>
        <w:tc>
          <w:tcPr>
            <w:tcW w:w="922" w:type="dxa"/>
            <w:tcBorders>
              <w:top w:val="single" w:color="auto" w:sz="4" w:space="0"/>
              <w:left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center"/>
              <w:rPr>
                <w:rFonts w:hint="eastAsia" w:eastAsia="宋体"/>
                <w:sz w:val="10"/>
                <w:szCs w:val="10"/>
                <w:highlight w:val="none"/>
                <w:lang w:val="en-US" w:eastAsia="zh-CN"/>
              </w:rPr>
            </w:pPr>
            <w:r>
              <w:rPr>
                <w:rStyle w:val="16"/>
                <w:rFonts w:hint="eastAsia"/>
                <w:b w:val="0"/>
                <w:bCs w:val="0"/>
                <w:i w:val="0"/>
                <w:iCs w:val="0"/>
                <w:smallCaps w:val="0"/>
                <w:strike w:val="0"/>
                <w:sz w:val="20"/>
                <w:szCs w:val="20"/>
                <w:highlight w:val="none"/>
                <w:lang w:val="en-US" w:eastAsia="zh-CN"/>
              </w:rPr>
              <w:t>1</w:t>
            </w:r>
          </w:p>
        </w:tc>
      </w:tr>
      <w:tr>
        <w:tblPrEx>
          <w:tblCellMar>
            <w:top w:w="0" w:type="dxa"/>
            <w:left w:w="10" w:type="dxa"/>
            <w:bottom w:w="0" w:type="dxa"/>
            <w:right w:w="10" w:type="dxa"/>
          </w:tblCellMar>
        </w:tblPrEx>
        <w:trPr>
          <w:trHeight w:val="554" w:hRule="exact"/>
          <w:jc w:val="center"/>
        </w:trPr>
        <w:tc>
          <w:tcPr>
            <w:tcW w:w="857" w:type="dxa"/>
            <w:vMerge w:val="continue"/>
            <w:tcBorders>
              <w:left w:val="single" w:color="auto" w:sz="4" w:space="0"/>
              <w:bottom w:val="single" w:color="auto" w:sz="4" w:space="0"/>
            </w:tcBorders>
            <w:shd w:val="clear" w:color="auto" w:fill="auto"/>
            <w:vAlign w:val="top"/>
          </w:tcPr>
          <w:p>
            <w:pPr>
              <w:rPr>
                <w:highlight w:val="none"/>
              </w:rPr>
            </w:pPr>
          </w:p>
        </w:tc>
        <w:tc>
          <w:tcPr>
            <w:tcW w:w="706" w:type="dxa"/>
            <w:vMerge w:val="continue"/>
            <w:tcBorders>
              <w:left w:val="single" w:color="auto" w:sz="4" w:space="0"/>
              <w:bottom w:val="single" w:color="auto" w:sz="4" w:space="0"/>
            </w:tcBorders>
            <w:shd w:val="clear" w:color="auto" w:fill="auto"/>
            <w:textDirection w:val="tbRlV"/>
            <w:vAlign w:val="top"/>
          </w:tcPr>
          <w:p>
            <w:pPr>
              <w:rPr>
                <w:highlight w:val="none"/>
              </w:rPr>
            </w:pPr>
          </w:p>
        </w:tc>
        <w:tc>
          <w:tcPr>
            <w:tcW w:w="1116" w:type="dxa"/>
            <w:tcBorders>
              <w:top w:val="single" w:color="auto"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20"/>
                <w:szCs w:val="20"/>
                <w:highlight w:val="none"/>
              </w:rPr>
            </w:pPr>
            <w:r>
              <w:rPr>
                <w:rStyle w:val="16"/>
                <w:b w:val="0"/>
                <w:bCs w:val="0"/>
                <w:i w:val="0"/>
                <w:iCs w:val="0"/>
                <w:smallCaps w:val="0"/>
                <w:strike w:val="0"/>
                <w:sz w:val="20"/>
                <w:szCs w:val="20"/>
                <w:highlight w:val="none"/>
              </w:rPr>
              <w:t>科技支撑</w:t>
            </w:r>
            <w:r>
              <w:rPr>
                <w:rStyle w:val="16"/>
                <w:rFonts w:hint="eastAsia"/>
                <w:b w:val="0"/>
                <w:bCs w:val="0"/>
                <w:i w:val="0"/>
                <w:iCs w:val="0"/>
                <w:smallCaps w:val="0"/>
                <w:strike w:val="0"/>
                <w:sz w:val="20"/>
                <w:szCs w:val="20"/>
                <w:highlight w:val="none"/>
              </w:rPr>
              <w:t>（</w:t>
            </w:r>
            <w:r>
              <w:rPr>
                <w:rStyle w:val="16"/>
                <w:rFonts w:hint="eastAsia"/>
                <w:b w:val="0"/>
                <w:bCs w:val="0"/>
                <w:i w:val="0"/>
                <w:iCs w:val="0"/>
                <w:smallCaps w:val="0"/>
                <w:strike w:val="0"/>
                <w:sz w:val="20"/>
                <w:szCs w:val="20"/>
                <w:highlight w:val="none"/>
                <w:lang w:val="en-US"/>
              </w:rPr>
              <w:t>2</w:t>
            </w:r>
            <w:r>
              <w:rPr>
                <w:rStyle w:val="16"/>
                <w:rFonts w:hint="eastAsia"/>
                <w:b w:val="0"/>
                <w:bCs w:val="0"/>
                <w:i w:val="0"/>
                <w:iCs w:val="0"/>
                <w:smallCaps w:val="0"/>
                <w:strike w:val="0"/>
                <w:sz w:val="20"/>
                <w:szCs w:val="20"/>
                <w:highlight w:val="none"/>
              </w:rPr>
              <w:t>）</w:t>
            </w:r>
          </w:p>
        </w:tc>
        <w:tc>
          <w:tcPr>
            <w:tcW w:w="1332" w:type="dxa"/>
            <w:tcBorders>
              <w:top w:val="single" w:color="auto" w:sz="4" w:space="0"/>
              <w:left w:val="single" w:color="auto" w:sz="4" w:space="0"/>
              <w:bottom w:val="single" w:color="auto" w:sz="4" w:space="0"/>
            </w:tcBorders>
            <w:shd w:val="clear" w:color="auto" w:fill="auto"/>
            <w:vAlign w:val="top"/>
          </w:tcPr>
          <w:p>
            <w:pPr>
              <w:pStyle w:val="15"/>
              <w:keepNext w:val="0"/>
              <w:keepLines w:val="0"/>
              <w:widowControl w:val="0"/>
              <w:shd w:val="clear" w:color="auto" w:fill="auto"/>
              <w:bidi w:val="0"/>
              <w:spacing w:before="0" w:after="0" w:line="274" w:lineRule="exact"/>
              <w:ind w:left="0" w:right="0" w:firstLine="0"/>
              <w:jc w:val="center"/>
              <w:rPr>
                <w:sz w:val="20"/>
                <w:szCs w:val="20"/>
                <w:highlight w:val="none"/>
              </w:rPr>
            </w:pPr>
            <w:r>
              <w:rPr>
                <w:rStyle w:val="16"/>
                <w:b w:val="0"/>
                <w:bCs w:val="0"/>
                <w:i w:val="0"/>
                <w:iCs w:val="0"/>
                <w:smallCaps w:val="0"/>
                <w:strike w:val="0"/>
                <w:sz w:val="20"/>
                <w:szCs w:val="20"/>
                <w:highlight w:val="none"/>
              </w:rPr>
              <w:t>信息化建设</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情况</w:t>
            </w:r>
          </w:p>
        </w:tc>
        <w:tc>
          <w:tcPr>
            <w:tcW w:w="1056"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593" w:type="dxa"/>
            <w:tcBorders>
              <w:top w:val="single" w:color="auto" w:sz="4" w:space="0"/>
              <w:left w:val="single" w:color="auto" w:sz="4" w:space="0"/>
              <w:bottom w:val="single" w:color="auto" w:sz="4" w:space="0"/>
            </w:tcBorders>
            <w:shd w:val="clear" w:color="auto" w:fill="auto"/>
            <w:vAlign w:val="center"/>
          </w:tcPr>
          <w:p>
            <w:pPr>
              <w:widowControl w:val="0"/>
              <w:shd w:val="clear" w:color="auto" w:fill="auto"/>
              <w:ind w:left="0" w:leftChars="0" w:right="0" w:rightChars="0" w:firstLine="0" w:firstLineChars="0"/>
              <w:jc w:val="center"/>
              <w:rPr>
                <w:rStyle w:val="16"/>
                <w:rFonts w:hint="default"/>
                <w:b w:val="0"/>
                <w:bCs w:val="0"/>
                <w:i w:val="0"/>
                <w:iCs w:val="0"/>
                <w:smallCaps w:val="0"/>
                <w:strike w:val="0"/>
                <w:sz w:val="20"/>
                <w:szCs w:val="20"/>
                <w:highlight w:val="none"/>
                <w:lang w:val="en-US" w:eastAsia="zh-CN"/>
              </w:rPr>
            </w:pPr>
            <w:r>
              <w:rPr>
                <w:rStyle w:val="16"/>
                <w:rFonts w:hint="eastAsia"/>
                <w:b w:val="0"/>
                <w:bCs w:val="0"/>
                <w:i w:val="0"/>
                <w:iCs w:val="0"/>
                <w:smallCaps w:val="0"/>
                <w:strike w:val="0"/>
                <w:sz w:val="20"/>
                <w:szCs w:val="20"/>
                <w:highlight w:val="none"/>
                <w:lang w:val="en-US" w:eastAsia="zh-CN"/>
              </w:rPr>
              <w:t>0.02</w:t>
            </w:r>
          </w:p>
        </w:tc>
        <w:tc>
          <w:tcPr>
            <w:tcW w:w="1101" w:type="dxa"/>
            <w:tcBorders>
              <w:top w:val="single" w:color="auto" w:sz="4" w:space="0"/>
              <w:left w:val="single" w:color="auto" w:sz="4" w:space="0"/>
              <w:bottom w:val="single" w:color="auto" w:sz="4" w:space="0"/>
            </w:tcBorders>
            <w:shd w:val="clear" w:color="auto" w:fill="auto"/>
            <w:vAlign w:val="top"/>
          </w:tcPr>
          <w:p>
            <w:pPr>
              <w:pStyle w:val="15"/>
              <w:keepNext w:val="0"/>
              <w:keepLines w:val="0"/>
              <w:widowControl w:val="0"/>
              <w:shd w:val="clear" w:color="auto" w:fill="auto"/>
              <w:bidi w:val="0"/>
              <w:spacing w:before="0" w:after="0" w:line="266" w:lineRule="exact"/>
              <w:ind w:left="0" w:leftChars="0" w:right="0" w:rightChars="0" w:firstLine="0" w:firstLineChars="0"/>
              <w:jc w:val="center"/>
              <w:rPr>
                <w:rStyle w:val="16"/>
                <w:rFonts w:hint="eastAsia"/>
                <w:b w:val="0"/>
                <w:bCs w:val="0"/>
                <w:i w:val="0"/>
                <w:iCs w:val="0"/>
                <w:smallCaps w:val="0"/>
                <w:strike w:val="0"/>
                <w:sz w:val="20"/>
                <w:szCs w:val="20"/>
                <w:highlight w:val="none"/>
                <w:lang w:val="en-US" w:eastAsia="zh-CN"/>
              </w:rPr>
            </w:pPr>
            <w:r>
              <w:rPr>
                <w:rStyle w:val="16"/>
                <w:rFonts w:hint="eastAsia"/>
                <w:b w:val="0"/>
                <w:bCs w:val="0"/>
                <w:i w:val="0"/>
                <w:iCs w:val="0"/>
                <w:smallCaps w:val="0"/>
                <w:strike w:val="0"/>
                <w:sz w:val="20"/>
                <w:szCs w:val="20"/>
                <w:highlight w:val="none"/>
                <w:lang w:val="en-US" w:eastAsia="zh-CN"/>
              </w:rPr>
              <w:t>提升工作效率及管理效能</w:t>
            </w:r>
          </w:p>
        </w:tc>
        <w:tc>
          <w:tcPr>
            <w:tcW w:w="1310"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提升工作效率及管理效能</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center"/>
              <w:rPr>
                <w:sz w:val="10"/>
                <w:szCs w:val="10"/>
                <w:highlight w:val="none"/>
              </w:rPr>
            </w:pPr>
            <w:r>
              <w:rPr>
                <w:rStyle w:val="16"/>
                <w:rFonts w:hint="eastAsia"/>
                <w:b w:val="0"/>
                <w:bCs w:val="0"/>
                <w:i w:val="0"/>
                <w:iCs w:val="0"/>
                <w:smallCaps w:val="0"/>
                <w:strike w:val="0"/>
                <w:sz w:val="20"/>
                <w:szCs w:val="20"/>
                <w:highlight w:val="none"/>
                <w:lang w:val="en-US" w:eastAsia="zh-CN"/>
              </w:rPr>
              <w:t>2</w:t>
            </w:r>
          </w:p>
        </w:tc>
      </w:tr>
    </w:tbl>
    <w:p>
      <w:pPr>
        <w:spacing w:line="1" w:lineRule="exact"/>
        <w:rPr>
          <w:sz w:val="2"/>
          <w:szCs w:val="2"/>
          <w:highlight w:val="none"/>
        </w:rPr>
      </w:pPr>
      <w:r>
        <w:rPr>
          <w:highlight w:val="none"/>
        </w:rPr>
        <w:br w:type="page"/>
      </w:r>
    </w:p>
    <w:tbl>
      <w:tblPr>
        <w:tblStyle w:val="9"/>
        <w:tblW w:w="8972" w:type="dxa"/>
        <w:jc w:val="center"/>
        <w:tblLayout w:type="fixed"/>
        <w:tblCellMar>
          <w:top w:w="0" w:type="dxa"/>
          <w:left w:w="10" w:type="dxa"/>
          <w:bottom w:w="0" w:type="dxa"/>
          <w:right w:w="10" w:type="dxa"/>
        </w:tblCellMar>
      </w:tblPr>
      <w:tblGrid>
        <w:gridCol w:w="871"/>
        <w:gridCol w:w="684"/>
        <w:gridCol w:w="1138"/>
        <w:gridCol w:w="1325"/>
        <w:gridCol w:w="1056"/>
        <w:gridCol w:w="575"/>
        <w:gridCol w:w="1127"/>
        <w:gridCol w:w="1310"/>
        <w:gridCol w:w="886"/>
      </w:tblGrid>
      <w:tr>
        <w:tblPrEx>
          <w:tblCellMar>
            <w:top w:w="0" w:type="dxa"/>
            <w:left w:w="10" w:type="dxa"/>
            <w:bottom w:w="0" w:type="dxa"/>
            <w:right w:w="10" w:type="dxa"/>
          </w:tblCellMar>
        </w:tblPrEx>
        <w:trPr>
          <w:trHeight w:val="1014" w:hRule="exact"/>
          <w:jc w:val="center"/>
        </w:trPr>
        <w:tc>
          <w:tcPr>
            <w:tcW w:w="871" w:type="dxa"/>
            <w:vMerge w:val="restart"/>
            <w:tcBorders>
              <w:top w:val="single" w:color="auto" w:sz="4" w:space="0"/>
              <w:left w:val="single" w:color="auto" w:sz="4" w:space="0"/>
            </w:tcBorders>
            <w:shd w:val="clear" w:color="auto" w:fill="auto"/>
            <w:vAlign w:val="top"/>
          </w:tcPr>
          <w:p>
            <w:pPr>
              <w:widowControl w:val="0"/>
              <w:rPr>
                <w:sz w:val="10"/>
                <w:szCs w:val="10"/>
                <w:highlight w:val="none"/>
              </w:rPr>
            </w:pPr>
          </w:p>
        </w:tc>
        <w:tc>
          <w:tcPr>
            <w:tcW w:w="684" w:type="dxa"/>
            <w:vMerge w:val="restart"/>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317" w:lineRule="exact"/>
              <w:ind w:left="0" w:right="0" w:firstLine="0"/>
              <w:jc w:val="center"/>
              <w:rPr>
                <w:sz w:val="20"/>
                <w:szCs w:val="20"/>
                <w:highlight w:val="none"/>
              </w:rPr>
            </w:pPr>
            <w:r>
              <w:rPr>
                <w:rStyle w:val="16"/>
                <w:b w:val="0"/>
                <w:bCs w:val="0"/>
                <w:i w:val="0"/>
                <w:iCs w:val="0"/>
                <w:smallCaps w:val="0"/>
                <w:strike w:val="0"/>
                <w:sz w:val="20"/>
                <w:szCs w:val="20"/>
                <w:highlight w:val="none"/>
              </w:rPr>
              <w:t>满意</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度</w:t>
            </w:r>
            <w:r>
              <w:rPr>
                <w:rStyle w:val="16"/>
                <w:rFonts w:hint="eastAsia"/>
                <w:b w:val="0"/>
                <w:bCs w:val="0"/>
                <w:i w:val="0"/>
                <w:iCs w:val="0"/>
                <w:smallCaps w:val="0"/>
                <w:strike w:val="0"/>
                <w:sz w:val="20"/>
                <w:szCs w:val="20"/>
                <w:highlight w:val="none"/>
              </w:rPr>
              <w:t>（</w:t>
            </w:r>
            <w:r>
              <w:rPr>
                <w:rStyle w:val="16"/>
                <w:rFonts w:hint="eastAsia"/>
                <w:b w:val="0"/>
                <w:bCs w:val="0"/>
                <w:i w:val="0"/>
                <w:iCs w:val="0"/>
                <w:smallCaps w:val="0"/>
                <w:strike w:val="0"/>
                <w:sz w:val="20"/>
                <w:szCs w:val="20"/>
                <w:highlight w:val="none"/>
                <w:lang w:val="en-US"/>
              </w:rPr>
              <w:t>4</w:t>
            </w:r>
            <w:r>
              <w:rPr>
                <w:rStyle w:val="16"/>
                <w:rFonts w:hint="eastAsia"/>
                <w:b w:val="0"/>
                <w:bCs w:val="0"/>
                <w:i w:val="0"/>
                <w:iCs w:val="0"/>
                <w:smallCaps w:val="0"/>
                <w:strike w:val="0"/>
                <w:sz w:val="20"/>
                <w:szCs w:val="20"/>
                <w:highlight w:val="none"/>
              </w:rPr>
              <w:t>）</w:t>
            </w:r>
          </w:p>
        </w:tc>
        <w:tc>
          <w:tcPr>
            <w:tcW w:w="1138"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66" w:lineRule="exact"/>
              <w:ind w:left="0" w:right="0" w:firstLine="0"/>
              <w:jc w:val="center"/>
              <w:rPr>
                <w:sz w:val="20"/>
                <w:szCs w:val="20"/>
                <w:highlight w:val="none"/>
              </w:rPr>
            </w:pPr>
            <w:r>
              <w:rPr>
                <w:rStyle w:val="16"/>
                <w:b w:val="0"/>
                <w:bCs w:val="0"/>
                <w:i w:val="0"/>
                <w:iCs w:val="0"/>
                <w:smallCaps w:val="0"/>
                <w:strike w:val="0"/>
                <w:sz w:val="20"/>
                <w:szCs w:val="20"/>
                <w:highlight w:val="none"/>
              </w:rPr>
              <w:t>服务对象</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满意度</w:t>
            </w:r>
            <w:r>
              <w:rPr>
                <w:rStyle w:val="16"/>
                <w:rFonts w:hint="eastAsia"/>
                <w:b w:val="0"/>
                <w:bCs w:val="0"/>
                <w:i w:val="0"/>
                <w:iCs w:val="0"/>
                <w:smallCaps w:val="0"/>
                <w:strike w:val="0"/>
                <w:sz w:val="20"/>
                <w:szCs w:val="20"/>
                <w:highlight w:val="none"/>
              </w:rPr>
              <w:t>（</w:t>
            </w:r>
            <w:r>
              <w:rPr>
                <w:rStyle w:val="16"/>
                <w:rFonts w:hint="eastAsia"/>
                <w:b w:val="0"/>
                <w:bCs w:val="0"/>
                <w:i w:val="0"/>
                <w:iCs w:val="0"/>
                <w:smallCaps w:val="0"/>
                <w:strike w:val="0"/>
                <w:sz w:val="20"/>
                <w:szCs w:val="20"/>
                <w:highlight w:val="none"/>
                <w:lang w:val="en-US"/>
              </w:rPr>
              <w:t>2</w:t>
            </w:r>
            <w:r>
              <w:rPr>
                <w:rStyle w:val="16"/>
                <w:rFonts w:hint="eastAsia"/>
                <w:b w:val="0"/>
                <w:bCs w:val="0"/>
                <w:i w:val="0"/>
                <w:iCs w:val="0"/>
                <w:smallCaps w:val="0"/>
                <w:strike w:val="0"/>
                <w:sz w:val="20"/>
                <w:szCs w:val="20"/>
                <w:highlight w:val="none"/>
              </w:rPr>
              <w:t>）</w:t>
            </w:r>
          </w:p>
        </w:tc>
        <w:tc>
          <w:tcPr>
            <w:tcW w:w="1325"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74" w:lineRule="exact"/>
              <w:ind w:left="0" w:right="0" w:firstLine="0"/>
              <w:jc w:val="center"/>
              <w:rPr>
                <w:rStyle w:val="16"/>
                <w:rFonts w:hint="eastAsia"/>
                <w:b w:val="0"/>
                <w:bCs w:val="0"/>
                <w:i w:val="0"/>
                <w:iCs w:val="0"/>
                <w:smallCaps w:val="0"/>
                <w:strike w:val="0"/>
                <w:sz w:val="20"/>
                <w:szCs w:val="20"/>
                <w:highlight w:val="none"/>
              </w:rPr>
            </w:pPr>
            <w:r>
              <w:rPr>
                <w:rStyle w:val="16"/>
                <w:rFonts w:hint="eastAsia"/>
                <w:b w:val="0"/>
                <w:bCs w:val="0"/>
                <w:i w:val="0"/>
                <w:iCs w:val="0"/>
                <w:smallCaps w:val="0"/>
                <w:strike w:val="0"/>
                <w:sz w:val="20"/>
                <w:szCs w:val="20"/>
                <w:highlight w:val="none"/>
                <w:lang w:val="en-US" w:eastAsia="zh-CN"/>
              </w:rPr>
              <w:t>业务部门对司法警察配合工作情况的满意率</w:t>
            </w:r>
          </w:p>
        </w:tc>
        <w:tc>
          <w:tcPr>
            <w:tcW w:w="1056"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Style w:val="16"/>
                <w:rFonts w:hint="eastAsia"/>
                <w:b w:val="0"/>
                <w:bCs w:val="0"/>
                <w:i w:val="0"/>
                <w:iCs w:val="0"/>
                <w:smallCaps w:val="0"/>
                <w:strike w:val="0"/>
                <w:sz w:val="20"/>
                <w:szCs w:val="20"/>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575"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74" w:lineRule="exact"/>
              <w:ind w:left="0" w:right="0" w:firstLine="0"/>
              <w:jc w:val="center"/>
              <w:rPr>
                <w:rStyle w:val="16"/>
                <w:rFonts w:hint="eastAsia"/>
                <w:b w:val="0"/>
                <w:bCs w:val="0"/>
                <w:i w:val="0"/>
                <w:iCs w:val="0"/>
                <w:smallCaps w:val="0"/>
                <w:strike w:val="0"/>
                <w:sz w:val="20"/>
                <w:szCs w:val="20"/>
                <w:highlight w:val="none"/>
              </w:rPr>
            </w:pPr>
            <w:r>
              <w:rPr>
                <w:rStyle w:val="16"/>
                <w:rFonts w:hint="eastAsia"/>
                <w:b w:val="0"/>
                <w:bCs w:val="0"/>
                <w:i w:val="0"/>
                <w:iCs w:val="0"/>
                <w:smallCaps w:val="0"/>
                <w:strike w:val="0"/>
                <w:sz w:val="20"/>
                <w:szCs w:val="20"/>
                <w:highlight w:val="none"/>
              </w:rPr>
              <w:t>0.02</w:t>
            </w:r>
          </w:p>
        </w:tc>
        <w:tc>
          <w:tcPr>
            <w:tcW w:w="1127"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74" w:lineRule="exact"/>
              <w:ind w:left="0" w:leftChars="0" w:right="0" w:rightChars="0" w:firstLine="0" w:firstLineChars="0"/>
              <w:jc w:val="center"/>
              <w:rPr>
                <w:rStyle w:val="16"/>
                <w:rFonts w:hint="eastAsia"/>
                <w:b w:val="0"/>
                <w:bCs w:val="0"/>
                <w:i w:val="0"/>
                <w:iCs w:val="0"/>
                <w:smallCaps w:val="0"/>
                <w:strike w:val="0"/>
                <w:sz w:val="20"/>
                <w:szCs w:val="20"/>
                <w:highlight w:val="none"/>
              </w:rPr>
            </w:pPr>
            <w:r>
              <w:rPr>
                <w:rStyle w:val="16"/>
                <w:rFonts w:hint="eastAsia"/>
                <w:b w:val="0"/>
                <w:bCs w:val="0"/>
                <w:i w:val="0"/>
                <w:iCs w:val="0"/>
                <w:smallCaps w:val="0"/>
                <w:strike w:val="0"/>
                <w:sz w:val="20"/>
                <w:szCs w:val="20"/>
                <w:highlight w:val="none"/>
                <w:lang w:val="en-US"/>
              </w:rPr>
              <w:t>≥98</w:t>
            </w:r>
            <w:r>
              <w:rPr>
                <w:rStyle w:val="16"/>
                <w:b w:val="0"/>
                <w:bCs w:val="0"/>
                <w:i w:val="0"/>
                <w:iCs w:val="0"/>
                <w:smallCaps w:val="0"/>
                <w:strike w:val="0"/>
                <w:sz w:val="20"/>
                <w:szCs w:val="20"/>
                <w:highlight w:val="none"/>
              </w:rPr>
              <w:t>%</w:t>
            </w:r>
          </w:p>
        </w:tc>
        <w:tc>
          <w:tcPr>
            <w:tcW w:w="1310"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74" w:lineRule="exact"/>
              <w:ind w:left="0" w:leftChars="0" w:right="0" w:rightChars="0" w:firstLine="0" w:firstLineChars="0"/>
              <w:jc w:val="center"/>
              <w:rPr>
                <w:rStyle w:val="16"/>
                <w:rFonts w:hint="eastAsia"/>
                <w:b w:val="0"/>
                <w:bCs w:val="0"/>
                <w:i w:val="0"/>
                <w:iCs w:val="0"/>
                <w:smallCaps w:val="0"/>
                <w:strike w:val="0"/>
                <w:sz w:val="20"/>
                <w:szCs w:val="20"/>
                <w:highlight w:val="none"/>
              </w:rPr>
            </w:pPr>
            <w:r>
              <w:rPr>
                <w:rStyle w:val="16"/>
                <w:rFonts w:hint="eastAsia"/>
                <w:b w:val="0"/>
                <w:bCs w:val="0"/>
                <w:i w:val="0"/>
                <w:iCs w:val="0"/>
                <w:smallCaps w:val="0"/>
                <w:strike w:val="0"/>
                <w:sz w:val="20"/>
                <w:szCs w:val="20"/>
                <w:highlight w:val="none"/>
                <w:lang w:val="en-US"/>
              </w:rPr>
              <w:t>100%</w:t>
            </w:r>
          </w:p>
        </w:tc>
        <w:tc>
          <w:tcPr>
            <w:tcW w:w="886" w:type="dxa"/>
            <w:tcBorders>
              <w:top w:val="single" w:color="auto" w:sz="4" w:space="0"/>
              <w:left w:val="single" w:color="auto" w:sz="4" w:space="0"/>
              <w:right w:val="single" w:color="auto" w:sz="4" w:space="0"/>
            </w:tcBorders>
            <w:shd w:val="clear" w:color="auto" w:fill="auto"/>
            <w:vAlign w:val="center"/>
          </w:tcPr>
          <w:p>
            <w:pPr>
              <w:widowControl w:val="0"/>
              <w:ind w:left="0" w:leftChars="0" w:right="0" w:rightChars="0" w:firstLine="0" w:firstLineChars="0"/>
              <w:jc w:val="center"/>
              <w:rPr>
                <w:rFonts w:hint="eastAsia" w:eastAsia="宋体"/>
                <w:sz w:val="10"/>
                <w:szCs w:val="10"/>
                <w:highlight w:val="none"/>
                <w:lang w:val="en-US" w:eastAsia="zh-CN"/>
              </w:rPr>
            </w:pPr>
            <w:r>
              <w:rPr>
                <w:rStyle w:val="16"/>
                <w:rFonts w:hint="eastAsia"/>
                <w:b w:val="0"/>
                <w:bCs w:val="0"/>
                <w:i w:val="0"/>
                <w:iCs w:val="0"/>
                <w:smallCaps w:val="0"/>
                <w:strike w:val="0"/>
                <w:sz w:val="20"/>
                <w:szCs w:val="20"/>
                <w:highlight w:val="none"/>
                <w:lang w:val="en-US" w:eastAsia="zh-CN"/>
              </w:rPr>
              <w:t>2</w:t>
            </w:r>
          </w:p>
        </w:tc>
      </w:tr>
      <w:tr>
        <w:tblPrEx>
          <w:tblCellMar>
            <w:top w:w="0" w:type="dxa"/>
            <w:left w:w="10" w:type="dxa"/>
            <w:bottom w:w="0" w:type="dxa"/>
            <w:right w:w="10" w:type="dxa"/>
          </w:tblCellMar>
        </w:tblPrEx>
        <w:trPr>
          <w:trHeight w:val="554" w:hRule="exact"/>
          <w:jc w:val="center"/>
        </w:trPr>
        <w:tc>
          <w:tcPr>
            <w:tcW w:w="871" w:type="dxa"/>
            <w:vMerge w:val="continue"/>
            <w:tcBorders>
              <w:left w:val="single" w:color="auto" w:sz="4" w:space="0"/>
            </w:tcBorders>
            <w:shd w:val="clear" w:color="auto" w:fill="auto"/>
            <w:vAlign w:val="top"/>
          </w:tcPr>
          <w:p>
            <w:pPr>
              <w:rPr>
                <w:highlight w:val="none"/>
              </w:rPr>
            </w:pPr>
          </w:p>
        </w:tc>
        <w:tc>
          <w:tcPr>
            <w:tcW w:w="684" w:type="dxa"/>
            <w:vMerge w:val="continue"/>
            <w:tcBorders>
              <w:left w:val="single" w:color="auto" w:sz="4" w:space="0"/>
            </w:tcBorders>
            <w:shd w:val="clear" w:color="auto" w:fill="auto"/>
            <w:vAlign w:val="center"/>
          </w:tcPr>
          <w:p>
            <w:pPr>
              <w:rPr>
                <w:highlight w:val="none"/>
              </w:rPr>
            </w:pPr>
          </w:p>
        </w:tc>
        <w:tc>
          <w:tcPr>
            <w:tcW w:w="1138"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74" w:lineRule="exact"/>
              <w:ind w:left="0" w:right="0" w:firstLine="0"/>
              <w:jc w:val="center"/>
              <w:rPr>
                <w:rStyle w:val="16"/>
                <w:b w:val="0"/>
                <w:bCs w:val="0"/>
                <w:i w:val="0"/>
                <w:iCs w:val="0"/>
                <w:smallCaps w:val="0"/>
                <w:strike w:val="0"/>
                <w:sz w:val="20"/>
                <w:szCs w:val="20"/>
                <w:highlight w:val="none"/>
              </w:rPr>
            </w:pPr>
            <w:r>
              <w:rPr>
                <w:rStyle w:val="16"/>
                <w:b w:val="0"/>
                <w:bCs w:val="0"/>
                <w:i w:val="0"/>
                <w:iCs w:val="0"/>
                <w:smallCaps w:val="0"/>
                <w:strike w:val="0"/>
                <w:sz w:val="20"/>
                <w:szCs w:val="20"/>
                <w:highlight w:val="none"/>
              </w:rPr>
              <w:t>联系部门</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满意度</w:t>
            </w:r>
            <w:r>
              <w:rPr>
                <w:rStyle w:val="16"/>
                <w:rFonts w:hint="eastAsia"/>
                <w:b w:val="0"/>
                <w:bCs w:val="0"/>
                <w:i w:val="0"/>
                <w:iCs w:val="0"/>
                <w:smallCaps w:val="0"/>
                <w:strike w:val="0"/>
                <w:sz w:val="20"/>
                <w:szCs w:val="20"/>
                <w:highlight w:val="none"/>
              </w:rPr>
              <w:t>（</w:t>
            </w:r>
            <w:r>
              <w:rPr>
                <w:rStyle w:val="16"/>
                <w:rFonts w:hint="eastAsia"/>
                <w:b w:val="0"/>
                <w:bCs w:val="0"/>
                <w:i w:val="0"/>
                <w:iCs w:val="0"/>
                <w:smallCaps w:val="0"/>
                <w:strike w:val="0"/>
                <w:sz w:val="20"/>
                <w:szCs w:val="20"/>
                <w:highlight w:val="none"/>
                <w:lang w:val="en-US"/>
              </w:rPr>
              <w:t>2</w:t>
            </w:r>
            <w:r>
              <w:rPr>
                <w:rStyle w:val="16"/>
                <w:rFonts w:hint="eastAsia"/>
                <w:b w:val="0"/>
                <w:bCs w:val="0"/>
                <w:i w:val="0"/>
                <w:iCs w:val="0"/>
                <w:smallCaps w:val="0"/>
                <w:strike w:val="0"/>
                <w:sz w:val="20"/>
                <w:szCs w:val="20"/>
                <w:highlight w:val="none"/>
              </w:rPr>
              <w:t>）</w:t>
            </w:r>
          </w:p>
        </w:tc>
        <w:tc>
          <w:tcPr>
            <w:tcW w:w="1325"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74" w:lineRule="exact"/>
              <w:ind w:left="0" w:leftChars="0" w:right="0" w:rightChars="0" w:firstLine="0" w:firstLineChars="0"/>
              <w:jc w:val="center"/>
              <w:rPr>
                <w:rStyle w:val="16"/>
                <w:b w:val="0"/>
                <w:bCs w:val="0"/>
                <w:i w:val="0"/>
                <w:iCs w:val="0"/>
                <w:smallCaps w:val="0"/>
                <w:strike w:val="0"/>
                <w:sz w:val="20"/>
                <w:szCs w:val="20"/>
                <w:highlight w:val="none"/>
              </w:rPr>
            </w:pPr>
            <w:r>
              <w:rPr>
                <w:rStyle w:val="16"/>
                <w:rFonts w:hint="eastAsia"/>
                <w:b w:val="0"/>
                <w:bCs w:val="0"/>
                <w:i w:val="0"/>
                <w:iCs w:val="0"/>
                <w:smallCaps w:val="0"/>
                <w:strike w:val="0"/>
                <w:sz w:val="20"/>
                <w:szCs w:val="20"/>
                <w:highlight w:val="none"/>
              </w:rPr>
              <w:t>“检察开放日 ” 活动满意度</w:t>
            </w:r>
            <w:r>
              <w:rPr>
                <w:rStyle w:val="16"/>
                <w:b w:val="0"/>
                <w:bCs w:val="0"/>
                <w:i w:val="0"/>
                <w:iCs w:val="0"/>
                <w:smallCaps w:val="0"/>
                <w:strike w:val="0"/>
                <w:sz w:val="20"/>
                <w:szCs w:val="20"/>
                <w:highlight w:val="none"/>
              </w:rPr>
              <w:t>满意度</w:t>
            </w:r>
          </w:p>
        </w:tc>
        <w:tc>
          <w:tcPr>
            <w:tcW w:w="1056"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Style w:val="16"/>
                <w:b w:val="0"/>
                <w:bCs w:val="0"/>
                <w:i w:val="0"/>
                <w:iCs w:val="0"/>
                <w:smallCaps w:val="0"/>
                <w:strike w:val="0"/>
                <w:sz w:val="20"/>
                <w:szCs w:val="20"/>
                <w:highlight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绩效基本型</w:t>
            </w:r>
          </w:p>
        </w:tc>
        <w:tc>
          <w:tcPr>
            <w:tcW w:w="575"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74" w:lineRule="exact"/>
              <w:ind w:left="0" w:leftChars="0" w:right="0" w:rightChars="0" w:firstLine="0" w:firstLineChars="0"/>
              <w:jc w:val="center"/>
              <w:rPr>
                <w:rStyle w:val="16"/>
                <w:b w:val="0"/>
                <w:bCs w:val="0"/>
                <w:i w:val="0"/>
                <w:iCs w:val="0"/>
                <w:smallCaps w:val="0"/>
                <w:strike w:val="0"/>
                <w:sz w:val="20"/>
                <w:szCs w:val="20"/>
                <w:highlight w:val="none"/>
              </w:rPr>
            </w:pPr>
            <w:r>
              <w:rPr>
                <w:rStyle w:val="16"/>
                <w:b w:val="0"/>
                <w:bCs w:val="0"/>
                <w:i w:val="0"/>
                <w:iCs w:val="0"/>
                <w:smallCaps w:val="0"/>
                <w:strike w:val="0"/>
                <w:sz w:val="20"/>
                <w:szCs w:val="20"/>
                <w:highlight w:val="none"/>
              </w:rPr>
              <w:t>0.0</w:t>
            </w:r>
            <w:r>
              <w:rPr>
                <w:rStyle w:val="16"/>
                <w:rFonts w:hint="eastAsia"/>
                <w:b w:val="0"/>
                <w:bCs w:val="0"/>
                <w:i w:val="0"/>
                <w:iCs w:val="0"/>
                <w:smallCaps w:val="0"/>
                <w:strike w:val="0"/>
                <w:sz w:val="20"/>
                <w:szCs w:val="20"/>
                <w:highlight w:val="none"/>
                <w:lang w:val="en-US"/>
              </w:rPr>
              <w:t>2</w:t>
            </w:r>
          </w:p>
        </w:tc>
        <w:tc>
          <w:tcPr>
            <w:tcW w:w="1127"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74" w:lineRule="exact"/>
              <w:ind w:left="0" w:leftChars="0" w:right="0" w:rightChars="0" w:firstLine="0" w:firstLineChars="0"/>
              <w:jc w:val="center"/>
              <w:rPr>
                <w:rStyle w:val="16"/>
                <w:b w:val="0"/>
                <w:bCs w:val="0"/>
                <w:i w:val="0"/>
                <w:iCs w:val="0"/>
                <w:smallCaps w:val="0"/>
                <w:strike w:val="0"/>
                <w:sz w:val="20"/>
                <w:szCs w:val="20"/>
                <w:highlight w:val="none"/>
              </w:rPr>
            </w:pPr>
            <w:r>
              <w:rPr>
                <w:rStyle w:val="16"/>
                <w:rFonts w:hint="eastAsia"/>
                <w:b w:val="0"/>
                <w:bCs w:val="0"/>
                <w:i w:val="0"/>
                <w:iCs w:val="0"/>
                <w:smallCaps w:val="0"/>
                <w:strike w:val="0"/>
                <w:sz w:val="20"/>
                <w:szCs w:val="20"/>
                <w:highlight w:val="none"/>
                <w:lang w:val="en-US"/>
              </w:rPr>
              <w:t>≥98</w:t>
            </w:r>
            <w:r>
              <w:rPr>
                <w:rStyle w:val="16"/>
                <w:b w:val="0"/>
                <w:bCs w:val="0"/>
                <w:i w:val="0"/>
                <w:iCs w:val="0"/>
                <w:smallCaps w:val="0"/>
                <w:strike w:val="0"/>
                <w:sz w:val="20"/>
                <w:szCs w:val="20"/>
                <w:highlight w:val="none"/>
              </w:rPr>
              <w:t>%</w:t>
            </w:r>
          </w:p>
        </w:tc>
        <w:tc>
          <w:tcPr>
            <w:tcW w:w="1310"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74" w:lineRule="exact"/>
              <w:ind w:left="0" w:leftChars="0" w:right="0" w:rightChars="0" w:firstLine="0" w:firstLineChars="0"/>
              <w:jc w:val="center"/>
              <w:rPr>
                <w:rStyle w:val="16"/>
                <w:rFonts w:hint="default"/>
                <w:b w:val="0"/>
                <w:bCs w:val="0"/>
                <w:i w:val="0"/>
                <w:iCs w:val="0"/>
                <w:smallCaps w:val="0"/>
                <w:strike w:val="0"/>
                <w:sz w:val="20"/>
                <w:szCs w:val="20"/>
                <w:highlight w:val="none"/>
                <w:lang w:val="en-US"/>
              </w:rPr>
            </w:pPr>
            <w:r>
              <w:rPr>
                <w:rStyle w:val="16"/>
                <w:rFonts w:hint="eastAsia"/>
                <w:b w:val="0"/>
                <w:bCs w:val="0"/>
                <w:i w:val="0"/>
                <w:iCs w:val="0"/>
                <w:smallCaps w:val="0"/>
                <w:strike w:val="0"/>
                <w:sz w:val="20"/>
                <w:szCs w:val="20"/>
                <w:highlight w:val="none"/>
                <w:lang w:val="en-US"/>
              </w:rPr>
              <w:t>100%</w:t>
            </w:r>
          </w:p>
        </w:tc>
        <w:tc>
          <w:tcPr>
            <w:tcW w:w="886" w:type="dxa"/>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74" w:lineRule="exact"/>
              <w:ind w:left="0" w:leftChars="0" w:right="0" w:rightChars="0" w:firstLine="0" w:firstLineChars="0"/>
              <w:jc w:val="center"/>
              <w:rPr>
                <w:rStyle w:val="16"/>
                <w:b w:val="0"/>
                <w:bCs w:val="0"/>
                <w:i w:val="0"/>
                <w:iCs w:val="0"/>
                <w:smallCaps w:val="0"/>
                <w:strike w:val="0"/>
                <w:sz w:val="20"/>
                <w:szCs w:val="20"/>
                <w:highlight w:val="none"/>
              </w:rPr>
            </w:pPr>
            <w:r>
              <w:rPr>
                <w:rStyle w:val="16"/>
                <w:rFonts w:hint="eastAsia"/>
                <w:b w:val="0"/>
                <w:bCs w:val="0"/>
                <w:i w:val="0"/>
                <w:iCs w:val="0"/>
                <w:smallCaps w:val="0"/>
                <w:strike w:val="0"/>
                <w:sz w:val="20"/>
                <w:szCs w:val="20"/>
                <w:highlight w:val="none"/>
                <w:lang w:val="en-US" w:eastAsia="zh-CN"/>
              </w:rPr>
              <w:t>2</w:t>
            </w:r>
          </w:p>
        </w:tc>
      </w:tr>
      <w:tr>
        <w:tblPrEx>
          <w:tblCellMar>
            <w:top w:w="0" w:type="dxa"/>
            <w:left w:w="10" w:type="dxa"/>
            <w:bottom w:w="0" w:type="dxa"/>
            <w:right w:w="10" w:type="dxa"/>
          </w:tblCellMar>
        </w:tblPrEx>
        <w:trPr>
          <w:trHeight w:val="547" w:hRule="exact"/>
          <w:jc w:val="center"/>
        </w:trPr>
        <w:tc>
          <w:tcPr>
            <w:tcW w:w="871"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220"/>
              <w:jc w:val="left"/>
              <w:rPr>
                <w:rStyle w:val="16"/>
                <w:b w:val="0"/>
                <w:bCs w:val="0"/>
                <w:i w:val="0"/>
                <w:iCs w:val="0"/>
                <w:smallCaps w:val="0"/>
                <w:strike w:val="0"/>
                <w:sz w:val="20"/>
                <w:szCs w:val="20"/>
                <w:highlight w:val="none"/>
              </w:rPr>
            </w:pPr>
            <w:r>
              <w:rPr>
                <w:rStyle w:val="16"/>
                <w:b w:val="0"/>
                <w:bCs w:val="0"/>
                <w:i w:val="0"/>
                <w:iCs w:val="0"/>
                <w:smallCaps w:val="0"/>
                <w:strike w:val="0"/>
                <w:sz w:val="20"/>
                <w:szCs w:val="20"/>
                <w:highlight w:val="none"/>
              </w:rPr>
              <w:t>总分</w:t>
            </w:r>
          </w:p>
        </w:tc>
        <w:tc>
          <w:tcPr>
            <w:tcW w:w="8101" w:type="dxa"/>
            <w:gridSpan w:val="8"/>
            <w:tcBorders>
              <w:top w:val="single" w:color="auto" w:sz="4" w:space="0"/>
              <w:left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220"/>
              <w:jc w:val="center"/>
              <w:rPr>
                <w:rStyle w:val="16"/>
                <w:rFonts w:hint="default"/>
                <w:b w:val="0"/>
                <w:bCs w:val="0"/>
                <w:i w:val="0"/>
                <w:iCs w:val="0"/>
                <w:smallCaps w:val="0"/>
                <w:strike w:val="0"/>
                <w:sz w:val="20"/>
                <w:szCs w:val="20"/>
                <w:highlight w:val="none"/>
                <w:lang w:val="en-US" w:eastAsia="zh-CN"/>
              </w:rPr>
            </w:pPr>
            <w:r>
              <w:rPr>
                <w:rStyle w:val="16"/>
                <w:rFonts w:hint="eastAsia"/>
                <w:b w:val="0"/>
                <w:bCs w:val="0"/>
                <w:i w:val="0"/>
                <w:iCs w:val="0"/>
                <w:smallCaps w:val="0"/>
                <w:strike w:val="0"/>
                <w:sz w:val="20"/>
                <w:szCs w:val="20"/>
                <w:highlight w:val="none"/>
                <w:lang w:val="en-US" w:eastAsia="zh-CN"/>
              </w:rPr>
              <w:t>96</w:t>
            </w:r>
          </w:p>
        </w:tc>
      </w:tr>
      <w:tr>
        <w:tblPrEx>
          <w:tblCellMar>
            <w:top w:w="0" w:type="dxa"/>
            <w:left w:w="10" w:type="dxa"/>
            <w:bottom w:w="0" w:type="dxa"/>
            <w:right w:w="10" w:type="dxa"/>
          </w:tblCellMar>
        </w:tblPrEx>
        <w:trPr>
          <w:trHeight w:val="3046" w:hRule="exact"/>
          <w:jc w:val="center"/>
        </w:trPr>
        <w:tc>
          <w:tcPr>
            <w:tcW w:w="1555" w:type="dxa"/>
            <w:gridSpan w:val="2"/>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313" w:lineRule="exact"/>
              <w:ind w:left="0" w:right="0" w:firstLine="0"/>
              <w:jc w:val="center"/>
              <w:rPr>
                <w:sz w:val="20"/>
                <w:szCs w:val="20"/>
                <w:highlight w:val="none"/>
              </w:rPr>
            </w:pPr>
            <w:r>
              <w:rPr>
                <w:rStyle w:val="16"/>
                <w:b w:val="0"/>
                <w:bCs w:val="0"/>
                <w:i w:val="0"/>
                <w:iCs w:val="0"/>
                <w:smallCaps w:val="0"/>
                <w:strike w:val="0"/>
                <w:sz w:val="20"/>
                <w:szCs w:val="20"/>
                <w:highlight w:val="none"/>
              </w:rPr>
              <w:t>偏差大或</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目标未完成</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原因分析</w:t>
            </w:r>
          </w:p>
        </w:tc>
        <w:tc>
          <w:tcPr>
            <w:tcW w:w="7417" w:type="dxa"/>
            <w:gridSpan w:val="7"/>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ind w:left="0" w:leftChars="0" w:right="0" w:rightChars="0" w:firstLine="0" w:firstLineChars="0"/>
              <w:jc w:val="left"/>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1.运行成本下设的公用经费控制“公用经费控制率”这个指标偏差较大，“公用经费”总开支较上年同比增加较多，没有完成的主要原因是：2022年度向地方财政争取资金95万元，用于偿还银行贷款，预算支出记入其他商品服务支出，故公用经费较上年有所增加。2.管理效率下设的预算执行“预算调整率”这个指标偏差较大，没有完成的主要原因是2022年预算编制不太精准。</w:t>
            </w:r>
          </w:p>
        </w:tc>
      </w:tr>
      <w:tr>
        <w:tblPrEx>
          <w:tblCellMar>
            <w:top w:w="0" w:type="dxa"/>
            <w:left w:w="10" w:type="dxa"/>
            <w:bottom w:w="0" w:type="dxa"/>
            <w:right w:w="10" w:type="dxa"/>
          </w:tblCellMar>
        </w:tblPrEx>
        <w:trPr>
          <w:trHeight w:val="3636" w:hRule="exact"/>
          <w:jc w:val="center"/>
        </w:trPr>
        <w:tc>
          <w:tcPr>
            <w:tcW w:w="1555" w:type="dxa"/>
            <w:gridSpan w:val="2"/>
            <w:tcBorders>
              <w:top w:val="single" w:color="auto"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302" w:lineRule="exact"/>
              <w:ind w:left="0" w:right="0" w:firstLine="0"/>
              <w:jc w:val="center"/>
              <w:rPr>
                <w:sz w:val="20"/>
                <w:szCs w:val="20"/>
                <w:highlight w:val="none"/>
              </w:rPr>
            </w:pPr>
            <w:r>
              <w:rPr>
                <w:rStyle w:val="16"/>
                <w:b w:val="0"/>
                <w:bCs w:val="0"/>
                <w:i w:val="0"/>
                <w:iCs w:val="0"/>
                <w:smallCaps w:val="0"/>
                <w:strike w:val="0"/>
                <w:sz w:val="20"/>
                <w:szCs w:val="20"/>
                <w:highlight w:val="none"/>
              </w:rPr>
              <w:t>改进措施及</w:t>
            </w:r>
            <w:r>
              <w:rPr>
                <w:rStyle w:val="16"/>
                <w:b w:val="0"/>
                <w:bCs w:val="0"/>
                <w:i w:val="0"/>
                <w:iCs w:val="0"/>
                <w:smallCaps w:val="0"/>
                <w:strike w:val="0"/>
                <w:sz w:val="20"/>
                <w:szCs w:val="20"/>
                <w:highlight w:val="none"/>
              </w:rPr>
              <w:br w:type="textWrapping"/>
            </w:r>
            <w:r>
              <w:rPr>
                <w:rStyle w:val="16"/>
                <w:b w:val="0"/>
                <w:bCs w:val="0"/>
                <w:i w:val="0"/>
                <w:iCs w:val="0"/>
                <w:smallCaps w:val="0"/>
                <w:strike w:val="0"/>
                <w:sz w:val="20"/>
                <w:szCs w:val="20"/>
                <w:highlight w:val="none"/>
              </w:rPr>
              <w:t>结果应用方案</w:t>
            </w:r>
          </w:p>
        </w:tc>
        <w:tc>
          <w:tcPr>
            <w:tcW w:w="741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firstLine="0" w:firstLineChars="0"/>
              <w:jc w:val="left"/>
              <w:textAlignment w:val="center"/>
              <w:rPr>
                <w:sz w:val="10"/>
                <w:szCs w:val="10"/>
                <w:highlight w:val="none"/>
              </w:rPr>
            </w:pPr>
            <w:r>
              <w:rPr>
                <w:rFonts w:hint="eastAsia" w:ascii="宋体" w:hAnsi="宋体" w:eastAsia="宋体" w:cs="宋体"/>
                <w:i w:val="0"/>
                <w:iCs w:val="0"/>
                <w:color w:val="000000"/>
                <w:spacing w:val="0"/>
                <w:w w:val="100"/>
                <w:kern w:val="0"/>
                <w:position w:val="0"/>
                <w:sz w:val="20"/>
                <w:szCs w:val="20"/>
                <w:highlight w:val="none"/>
                <w:u w:val="none"/>
                <w:shd w:val="clear" w:color="auto" w:fill="auto"/>
                <w:lang w:val="en-US" w:eastAsia="zh-CN" w:bidi="ar"/>
              </w:rPr>
              <w:t>进一步加强预算编制，结合年度绩效目标和工作重点合理安排项支出， 进而降低预算调整率。不断强化单位绩效理念，把绩效作为经费保障工作重点，充分发挥财政支出绩效的引领作用，从多方面提高部门绩效评价、绩效监控等工作能力，提高部门绩效管理工作水平。进一步推行第三方绩效评价工作，充分利用社会资源，提升单位部门绩效评价的客观性、科学性和有效性，通过项目的自评，调整、整改自评中出现的不合理的流程动作，强调落实有序、事实求是的工作作风。</w:t>
            </w:r>
          </w:p>
        </w:tc>
      </w:tr>
    </w:tbl>
    <w:p>
      <w:pPr>
        <w:rPr>
          <w:highlight w:val="none"/>
        </w:rPr>
      </w:pPr>
    </w:p>
    <w:sectPr>
      <w:footerReference r:id="rId6" w:type="default"/>
      <w:pgSz w:w="11906" w:h="16838"/>
      <w:pgMar w:top="2154" w:right="1587" w:bottom="158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130"/>
      <w:jc w:val="right"/>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ind w:right="456"/>
      <w:jc w:val="righ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r>
      <w:rPr>
        <w:rFonts w:ascii="宋体" w:hAnsi="宋体" w:eastAsia="宋体" w:cs="宋体"/>
        <w:spacing w:val="-9"/>
        <w:sz w:val="28"/>
        <w:szCs w:val="28"/>
      </w:rPr>
      <w:t>-</w:t>
    </w:r>
    <w:r>
      <w:rPr>
        <w:rFonts w:ascii="宋体" w:hAnsi="宋体" w:eastAsia="宋体" w:cs="宋体"/>
        <w:spacing w:val="18"/>
        <w:sz w:val="28"/>
        <w:szCs w:val="28"/>
      </w:rPr>
      <w:t xml:space="preserve"> </w:t>
    </w:r>
    <w:r>
      <w:rPr>
        <w:rFonts w:ascii="宋体" w:hAnsi="宋体" w:eastAsia="宋体" w:cs="宋体"/>
        <w:spacing w:val="-9"/>
        <w:sz w:val="28"/>
        <w:szCs w:val="28"/>
      </w:rPr>
      <w:t>3</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37886"/>
    <w:multiLevelType w:val="singleLevel"/>
    <w:tmpl w:val="B1C3788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xOWE3ZGI2NDY5ZmE5NDA1MDQxNzlhNGY2YjllNWYifQ=="/>
  </w:docVars>
  <w:rsids>
    <w:rsidRoot w:val="00000000"/>
    <w:rsid w:val="01B34E22"/>
    <w:rsid w:val="02143654"/>
    <w:rsid w:val="04514FA6"/>
    <w:rsid w:val="0472770F"/>
    <w:rsid w:val="060A4B57"/>
    <w:rsid w:val="080062CE"/>
    <w:rsid w:val="08E759CF"/>
    <w:rsid w:val="0A002BCE"/>
    <w:rsid w:val="0AAA48E8"/>
    <w:rsid w:val="0AD33D99"/>
    <w:rsid w:val="0B0C78DD"/>
    <w:rsid w:val="0BC36DF2"/>
    <w:rsid w:val="0C553502"/>
    <w:rsid w:val="0C686768"/>
    <w:rsid w:val="0D0B49C9"/>
    <w:rsid w:val="0FC5762B"/>
    <w:rsid w:val="113118BF"/>
    <w:rsid w:val="12880467"/>
    <w:rsid w:val="12DE7825"/>
    <w:rsid w:val="15DB004C"/>
    <w:rsid w:val="17A50911"/>
    <w:rsid w:val="18BC4164"/>
    <w:rsid w:val="209A69B5"/>
    <w:rsid w:val="229C4BB4"/>
    <w:rsid w:val="256C0CC0"/>
    <w:rsid w:val="28697739"/>
    <w:rsid w:val="2899001E"/>
    <w:rsid w:val="2A585CB7"/>
    <w:rsid w:val="2ACF7D27"/>
    <w:rsid w:val="2AF7459C"/>
    <w:rsid w:val="2D483DC1"/>
    <w:rsid w:val="2E620EB2"/>
    <w:rsid w:val="2F7C5FA4"/>
    <w:rsid w:val="32EB3B6C"/>
    <w:rsid w:val="335C2374"/>
    <w:rsid w:val="33F407FF"/>
    <w:rsid w:val="37C4673A"/>
    <w:rsid w:val="397B72CC"/>
    <w:rsid w:val="3B135A0E"/>
    <w:rsid w:val="3BAE3989"/>
    <w:rsid w:val="3CB33C9A"/>
    <w:rsid w:val="3D4C16AB"/>
    <w:rsid w:val="3DD551FD"/>
    <w:rsid w:val="3E1C0F2E"/>
    <w:rsid w:val="406B009A"/>
    <w:rsid w:val="41933264"/>
    <w:rsid w:val="42640593"/>
    <w:rsid w:val="42F629D7"/>
    <w:rsid w:val="45ED3300"/>
    <w:rsid w:val="47971775"/>
    <w:rsid w:val="48010995"/>
    <w:rsid w:val="48077DD8"/>
    <w:rsid w:val="49A60395"/>
    <w:rsid w:val="49B303BC"/>
    <w:rsid w:val="4CC741E4"/>
    <w:rsid w:val="4DD51249"/>
    <w:rsid w:val="4F0A1473"/>
    <w:rsid w:val="4F0A6CD0"/>
    <w:rsid w:val="506B19F1"/>
    <w:rsid w:val="53F65A75"/>
    <w:rsid w:val="57E24C8E"/>
    <w:rsid w:val="597C6A1D"/>
    <w:rsid w:val="5A1629CD"/>
    <w:rsid w:val="5C216BC7"/>
    <w:rsid w:val="5C3D46C1"/>
    <w:rsid w:val="5C6E089F"/>
    <w:rsid w:val="5E3478C6"/>
    <w:rsid w:val="60C44DAC"/>
    <w:rsid w:val="61D4389A"/>
    <w:rsid w:val="63D062E3"/>
    <w:rsid w:val="645A5BAC"/>
    <w:rsid w:val="669E0CDF"/>
    <w:rsid w:val="66D41C46"/>
    <w:rsid w:val="692F13B6"/>
    <w:rsid w:val="69341C75"/>
    <w:rsid w:val="6B447D93"/>
    <w:rsid w:val="6E367F79"/>
    <w:rsid w:val="6FFE1D99"/>
    <w:rsid w:val="75420448"/>
    <w:rsid w:val="781779A8"/>
    <w:rsid w:val="7851103B"/>
    <w:rsid w:val="78704450"/>
    <w:rsid w:val="7CA12173"/>
    <w:rsid w:val="7F397B39"/>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4">
    <w:name w:val="heading 2"/>
    <w:basedOn w:val="1"/>
    <w:next w:val="1"/>
    <w:qFormat/>
    <w:uiPriority w:val="1"/>
    <w:pPr>
      <w:ind w:left="631"/>
      <w:outlineLvl w:val="2"/>
    </w:pPr>
    <w:rPr>
      <w:rFonts w:ascii="PMingLiU" w:hAnsi="PMingLiU" w:eastAsia="PMingLiU" w:cs="PMingLiU"/>
      <w:sz w:val="36"/>
      <w:szCs w:val="36"/>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line="500" w:lineRule="exact"/>
      <w:ind w:firstLine="560" w:firstLineChars="200"/>
    </w:pPr>
    <w:rPr>
      <w:rFonts w:ascii="仿宋_GB2312" w:eastAsia="仿宋_GB2312"/>
      <w:sz w:val="28"/>
    </w:rPr>
  </w:style>
  <w:style w:type="paragraph" w:styleId="5">
    <w:name w:val="Balloon Text"/>
    <w:basedOn w:val="1"/>
    <w:unhideWhenUsed/>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after="100" w:afterAutospacing="1"/>
      <w:jc w:val="left"/>
    </w:pPr>
    <w:rPr>
      <w:rFonts w:ascii="Calibri" w:hAnsi="Calibri"/>
      <w:kern w:val="0"/>
      <w:sz w:val="24"/>
    </w:rPr>
  </w:style>
  <w:style w:type="paragraph" w:customStyle="1" w:styleId="11">
    <w:name w:val="Heading #2|1"/>
    <w:basedOn w:val="1"/>
    <w:link w:val="12"/>
    <w:qFormat/>
    <w:uiPriority w:val="0"/>
    <w:pPr>
      <w:widowControl w:val="0"/>
      <w:shd w:val="clear" w:color="auto" w:fill="auto"/>
      <w:spacing w:after="560"/>
      <w:jc w:val="center"/>
      <w:outlineLvl w:val="1"/>
    </w:pPr>
    <w:rPr>
      <w:rFonts w:ascii="宋体" w:hAnsi="宋体" w:eastAsia="宋体" w:cs="宋体"/>
      <w:sz w:val="34"/>
      <w:szCs w:val="34"/>
      <w:u w:val="none"/>
      <w:lang w:val="zh-CN" w:eastAsia="zh-CN" w:bidi="zh-CN"/>
    </w:rPr>
  </w:style>
  <w:style w:type="character" w:customStyle="1" w:styleId="12">
    <w:name w:val="Heading #2|1_"/>
    <w:basedOn w:val="10"/>
    <w:link w:val="11"/>
    <w:qFormat/>
    <w:uiPriority w:val="0"/>
    <w:rPr>
      <w:rFonts w:ascii="宋体" w:hAnsi="宋体" w:eastAsia="宋体" w:cs="宋体"/>
      <w:sz w:val="34"/>
      <w:szCs w:val="34"/>
      <w:u w:val="none"/>
      <w:lang w:val="zh-CN" w:eastAsia="zh-CN" w:bidi="zh-CN"/>
    </w:rPr>
  </w:style>
  <w:style w:type="paragraph" w:customStyle="1" w:styleId="13">
    <w:name w:val="Body text|4"/>
    <w:basedOn w:val="1"/>
    <w:link w:val="14"/>
    <w:qFormat/>
    <w:uiPriority w:val="0"/>
    <w:pPr>
      <w:widowControl w:val="0"/>
      <w:shd w:val="clear" w:color="auto" w:fill="auto"/>
      <w:spacing w:after="80"/>
      <w:ind w:right="80"/>
    </w:pPr>
    <w:rPr>
      <w:rFonts w:ascii="宋体" w:hAnsi="宋体" w:eastAsia="宋体" w:cs="宋体"/>
      <w:sz w:val="26"/>
      <w:szCs w:val="26"/>
      <w:u w:val="none"/>
      <w:lang w:val="zh-CN" w:eastAsia="zh-CN" w:bidi="zh-CN"/>
    </w:rPr>
  </w:style>
  <w:style w:type="character" w:customStyle="1" w:styleId="14">
    <w:name w:val="Body text|4_"/>
    <w:basedOn w:val="10"/>
    <w:link w:val="13"/>
    <w:qFormat/>
    <w:uiPriority w:val="0"/>
    <w:rPr>
      <w:rFonts w:ascii="宋体" w:hAnsi="宋体" w:eastAsia="宋体" w:cs="宋体"/>
      <w:sz w:val="26"/>
      <w:szCs w:val="26"/>
      <w:u w:val="none"/>
      <w:lang w:val="zh-CN" w:eastAsia="zh-CN" w:bidi="zh-CN"/>
    </w:rPr>
  </w:style>
  <w:style w:type="paragraph" w:customStyle="1" w:styleId="15">
    <w:name w:val="Other|1"/>
    <w:basedOn w:val="1"/>
    <w:link w:val="16"/>
    <w:qFormat/>
    <w:uiPriority w:val="0"/>
    <w:pPr>
      <w:widowControl w:val="0"/>
      <w:shd w:val="clear" w:color="auto" w:fill="auto"/>
      <w:spacing w:line="425" w:lineRule="auto"/>
      <w:ind w:firstLine="400"/>
    </w:pPr>
    <w:rPr>
      <w:rFonts w:ascii="宋体" w:hAnsi="宋体" w:eastAsia="宋体" w:cs="宋体"/>
      <w:sz w:val="30"/>
      <w:szCs w:val="30"/>
      <w:u w:val="none"/>
      <w:lang w:val="zh-CN" w:eastAsia="zh-CN" w:bidi="zh-CN"/>
    </w:rPr>
  </w:style>
  <w:style w:type="character" w:customStyle="1" w:styleId="16">
    <w:name w:val="Other|1_"/>
    <w:basedOn w:val="10"/>
    <w:link w:val="15"/>
    <w:qFormat/>
    <w:uiPriority w:val="0"/>
    <w:rPr>
      <w:rFonts w:ascii="宋体" w:hAnsi="宋体" w:eastAsia="宋体" w:cs="宋体"/>
      <w:sz w:val="30"/>
      <w:szCs w:val="30"/>
      <w:u w:val="none"/>
      <w:lang w:val="zh-CN" w:eastAsia="zh-CN" w:bidi="zh-CN"/>
    </w:rPr>
  </w:style>
  <w:style w:type="paragraph" w:customStyle="1" w:styleId="17">
    <w:name w:val="Other|2"/>
    <w:basedOn w:val="1"/>
    <w:link w:val="18"/>
    <w:qFormat/>
    <w:uiPriority w:val="0"/>
    <w:pPr>
      <w:widowControl w:val="0"/>
      <w:shd w:val="clear" w:color="auto" w:fill="auto"/>
      <w:spacing w:before="200" w:line="209" w:lineRule="exact"/>
      <w:jc w:val="center"/>
    </w:pPr>
    <w:rPr>
      <w:rFonts w:ascii="宋体" w:hAnsi="宋体" w:eastAsia="宋体" w:cs="宋体"/>
      <w:sz w:val="20"/>
      <w:szCs w:val="20"/>
      <w:u w:val="none"/>
      <w:lang w:val="zh-CN" w:eastAsia="zh-CN" w:bidi="zh-CN"/>
    </w:rPr>
  </w:style>
  <w:style w:type="character" w:customStyle="1" w:styleId="18">
    <w:name w:val="Other|2_"/>
    <w:basedOn w:val="10"/>
    <w:link w:val="17"/>
    <w:qFormat/>
    <w:uiPriority w:val="0"/>
    <w:rPr>
      <w:rFonts w:ascii="宋体" w:hAnsi="宋体" w:eastAsia="宋体" w:cs="宋体"/>
      <w:sz w:val="20"/>
      <w:szCs w:val="20"/>
      <w:u w:val="none"/>
      <w:lang w:val="zh-CN" w:eastAsia="zh-CN" w:bidi="zh-CN"/>
    </w:rPr>
  </w:style>
  <w:style w:type="paragraph" w:customStyle="1" w:styleId="19">
    <w:name w:val="Body text|2"/>
    <w:basedOn w:val="1"/>
    <w:link w:val="20"/>
    <w:qFormat/>
    <w:uiPriority w:val="0"/>
    <w:pPr>
      <w:widowControl w:val="0"/>
      <w:shd w:val="clear" w:color="auto" w:fill="auto"/>
      <w:spacing w:line="317" w:lineRule="exact"/>
      <w:ind w:firstLine="480"/>
    </w:pPr>
    <w:rPr>
      <w:rFonts w:ascii="宋体" w:hAnsi="宋体" w:eastAsia="宋体" w:cs="宋体"/>
      <w:sz w:val="22"/>
      <w:szCs w:val="22"/>
      <w:u w:val="none"/>
      <w:lang w:val="zh-CN" w:eastAsia="zh-CN" w:bidi="zh-CN"/>
    </w:rPr>
  </w:style>
  <w:style w:type="character" w:customStyle="1" w:styleId="20">
    <w:name w:val="Body text|2_"/>
    <w:basedOn w:val="10"/>
    <w:link w:val="19"/>
    <w:qFormat/>
    <w:uiPriority w:val="0"/>
    <w:rPr>
      <w:rFonts w:ascii="宋体" w:hAnsi="宋体" w:eastAsia="宋体" w:cs="宋体"/>
      <w:sz w:val="22"/>
      <w:szCs w:val="22"/>
      <w:u w:val="none"/>
      <w:lang w:val="zh-CN" w:eastAsia="zh-CN" w:bidi="zh-CN"/>
    </w:rPr>
  </w:style>
  <w:style w:type="paragraph" w:customStyle="1" w:styleId="21">
    <w:name w:val="Body text|1"/>
    <w:basedOn w:val="1"/>
    <w:link w:val="22"/>
    <w:qFormat/>
    <w:uiPriority w:val="0"/>
    <w:pPr>
      <w:widowControl w:val="0"/>
      <w:shd w:val="clear" w:color="auto" w:fill="auto"/>
      <w:spacing w:line="425" w:lineRule="auto"/>
      <w:ind w:firstLine="400"/>
    </w:pPr>
    <w:rPr>
      <w:rFonts w:ascii="宋体" w:hAnsi="宋体" w:eastAsia="宋体" w:cs="宋体"/>
      <w:sz w:val="30"/>
      <w:szCs w:val="30"/>
      <w:u w:val="none"/>
      <w:lang w:val="zh-CN" w:eastAsia="zh-CN" w:bidi="zh-CN"/>
    </w:rPr>
  </w:style>
  <w:style w:type="character" w:customStyle="1" w:styleId="22">
    <w:name w:val="Body text|1_"/>
    <w:basedOn w:val="10"/>
    <w:link w:val="21"/>
    <w:qFormat/>
    <w:uiPriority w:val="0"/>
    <w:rPr>
      <w:rFonts w:ascii="宋体" w:hAnsi="宋体" w:eastAsia="宋体" w:cs="宋体"/>
      <w:sz w:val="30"/>
      <w:szCs w:val="30"/>
      <w:u w:val="none"/>
      <w:lang w:val="zh-CN" w:eastAsia="zh-CN" w:bidi="zh-CN"/>
    </w:rPr>
  </w:style>
  <w:style w:type="table" w:customStyle="1" w:styleId="23">
    <w:name w:val="Table Normal"/>
    <w:semiHidden/>
    <w:unhideWhenUsed/>
    <w:qFormat/>
    <w:uiPriority w:val="0"/>
    <w:tblPr>
      <w:tblCellMar>
        <w:top w:w="0" w:type="dxa"/>
        <w:left w:w="0" w:type="dxa"/>
        <w:bottom w:w="0" w:type="dxa"/>
        <w:right w:w="0" w:type="dxa"/>
      </w:tblCellMar>
    </w:tblPr>
  </w:style>
  <w:style w:type="character" w:customStyle="1" w:styleId="24">
    <w:name w:val="font11"/>
    <w:basedOn w:val="10"/>
    <w:qFormat/>
    <w:uiPriority w:val="0"/>
    <w:rPr>
      <w:rFonts w:hint="eastAsia" w:ascii="宋体" w:hAnsi="宋体" w:eastAsia="宋体" w:cs="宋体"/>
      <w:color w:val="000000"/>
      <w:sz w:val="20"/>
      <w:szCs w:val="20"/>
      <w:u w:val="none"/>
    </w:rPr>
  </w:style>
  <w:style w:type="character" w:customStyle="1" w:styleId="25">
    <w:name w:val="font21"/>
    <w:basedOn w:val="10"/>
    <w:qFormat/>
    <w:uiPriority w:val="0"/>
    <w:rPr>
      <w:rFonts w:hint="eastAsia" w:ascii="宋体" w:hAnsi="宋体" w:eastAsia="宋体" w:cs="宋体"/>
      <w:color w:val="000000"/>
      <w:sz w:val="19"/>
      <w:szCs w:val="19"/>
      <w:u w:val="none"/>
    </w:rPr>
  </w:style>
  <w:style w:type="character" w:customStyle="1" w:styleId="26">
    <w:name w:val="font31"/>
    <w:basedOn w:val="10"/>
    <w:qFormat/>
    <w:uiPriority w:val="0"/>
    <w:rPr>
      <w:rFonts w:hint="default" w:ascii="Times New Roman" w:hAnsi="Times New Roman" w:cs="Times New Roman"/>
      <w:color w:val="000000"/>
      <w:sz w:val="19"/>
      <w:szCs w:val="19"/>
      <w:u w:val="none"/>
    </w:rPr>
  </w:style>
  <w:style w:type="character" w:customStyle="1" w:styleId="27">
    <w:name w:val="font41"/>
    <w:basedOn w:val="10"/>
    <w:qFormat/>
    <w:uiPriority w:val="0"/>
    <w:rPr>
      <w:rFonts w:hint="default" w:ascii="Times New Roman" w:hAnsi="Times New Roman" w:cs="Times New Roman"/>
      <w:color w:val="000000"/>
      <w:sz w:val="20"/>
      <w:szCs w:val="20"/>
      <w:u w:val="none"/>
    </w:rPr>
  </w:style>
  <w:style w:type="paragraph" w:customStyle="1" w:styleId="28">
    <w:name w:val="BodyText1I2"/>
    <w:basedOn w:val="29"/>
    <w:qFormat/>
    <w:uiPriority w:val="0"/>
    <w:pPr>
      <w:spacing w:line="500" w:lineRule="exact"/>
      <w:ind w:firstLine="420" w:firstLineChars="200"/>
      <w:textAlignment w:val="baseline"/>
    </w:pPr>
    <w:rPr>
      <w:rFonts w:ascii="仿宋_GB2312" w:eastAsia="仿宋_GB2312"/>
      <w:sz w:val="28"/>
    </w:rPr>
  </w:style>
  <w:style w:type="paragraph" w:customStyle="1" w:styleId="29">
    <w:name w:val="BodyTextIndent"/>
    <w:basedOn w:val="1"/>
    <w:qFormat/>
    <w:uiPriority w:val="0"/>
    <w:pPr>
      <w:spacing w:line="500" w:lineRule="exact"/>
      <w:ind w:firstLine="560" w:firstLineChars="200"/>
      <w:jc w:val="both"/>
      <w:textAlignment w:val="baseline"/>
    </w:pPr>
    <w:rPr>
      <w:rFonts w:ascii="仿宋_GB2312" w:eastAsia="仿宋_GB2312"/>
      <w:kern w:val="2"/>
      <w:sz w:val="28"/>
      <w:szCs w:val="24"/>
      <w:lang w:val="en-US" w:eastAsia="zh-CN" w:bidi="ar-SA"/>
    </w:rPr>
  </w:style>
  <w:style w:type="character" w:customStyle="1" w:styleId="30">
    <w:name w:val="font01"/>
    <w:basedOn w:val="10"/>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9169</Words>
  <Characters>10227</Characters>
  <Lines>0</Lines>
  <Paragraphs>0</Paragraphs>
  <TotalTime>3</TotalTime>
  <ScaleCrop>false</ScaleCrop>
  <LinksUpToDate>false</LinksUpToDate>
  <CharactersWithSpaces>10496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2023-04-18T12:11:00Z</dcterms:created>
  <dc:creator>Administrator.USER-20200409DX</dc:creator>
  <cp:lastModifiedBy>Flying</cp:lastModifiedBy>
  <cp:lastPrinted>2023-05-11T07:49:00Z</cp:lastPrinted>
  <dcterms:modified xsi:type="dcterms:W3CDTF">2023-06-16T02:41:20Z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7BEEB95C921141259A8BC7EEFFF99DC2_13</vt:lpwstr>
  </property>
</Properties>
</file>